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DF667" w14:textId="02A62D90" w:rsidR="0085188C" w:rsidRPr="008D4235" w:rsidRDefault="00FB01E5" w:rsidP="004F10F3">
      <w:pPr>
        <w:tabs>
          <w:tab w:val="right" w:pos="10080"/>
        </w:tabs>
        <w:jc w:val="center"/>
        <w:rPr>
          <w:rFonts w:cs="Calibri"/>
          <w:b/>
          <w:bCs/>
          <w:lang w:val="fi-FI"/>
        </w:rPr>
      </w:pPr>
      <w:r w:rsidRPr="008D4235">
        <w:rPr>
          <w:rFonts w:cs="Calibri"/>
          <w:b/>
          <w:bCs/>
          <w:lang w:val="fi-FI"/>
        </w:rPr>
        <w:t xml:space="preserve">SRINIKETAN </w:t>
      </w:r>
      <w:r w:rsidR="003A5B3E">
        <w:rPr>
          <w:rFonts w:cs="Calibri"/>
          <w:b/>
          <w:bCs/>
          <w:lang w:val="fi-FI"/>
        </w:rPr>
        <w:t>K</w:t>
      </w:r>
    </w:p>
    <w:p w14:paraId="696DB250" w14:textId="77777777" w:rsidR="00EE764D" w:rsidRDefault="001229CC" w:rsidP="00EE764D">
      <w:pPr>
        <w:pStyle w:val="Header"/>
        <w:pBdr>
          <w:bottom w:val="single" w:sz="4" w:space="1" w:color="auto"/>
        </w:pBdr>
        <w:spacing w:before="120" w:after="120"/>
        <w:jc w:val="center"/>
        <w:rPr>
          <w:rFonts w:cs="Calibri"/>
          <w:b/>
          <w:bCs/>
          <w:lang w:val="fi-FI"/>
        </w:rPr>
      </w:pPr>
      <w:r>
        <w:rPr>
          <w:rFonts w:cs="Calibri"/>
          <w:b/>
          <w:bCs/>
          <w:lang w:val="fi-FI"/>
        </w:rPr>
        <w:t>Texas</w:t>
      </w:r>
      <w:r w:rsidR="00D9602B" w:rsidRPr="008D4235">
        <w:rPr>
          <w:rFonts w:cs="Calibri"/>
          <w:b/>
          <w:bCs/>
          <w:lang w:val="fi-FI"/>
        </w:rPr>
        <w:t xml:space="preserve">, USA </w:t>
      </w:r>
    </w:p>
    <w:p w14:paraId="3E5AE394" w14:textId="4B8932C6" w:rsidR="00EE764D" w:rsidRPr="00EE764D" w:rsidRDefault="00EE764D" w:rsidP="00EE764D">
      <w:pPr>
        <w:pStyle w:val="Header"/>
        <w:pBdr>
          <w:bottom w:val="single" w:sz="4" w:space="1" w:color="auto"/>
        </w:pBdr>
        <w:spacing w:before="120" w:after="120"/>
        <w:jc w:val="center"/>
        <w:rPr>
          <w:rFonts w:ascii="Cambria" w:hAnsi="Cambria" w:cstheme="minorHAnsi"/>
          <w:b/>
          <w:highlight w:val="yellow"/>
        </w:rPr>
      </w:pPr>
      <w:r w:rsidRPr="00EE764D">
        <w:rPr>
          <w:rFonts w:ascii="Cambria" w:hAnsi="Cambria" w:cstheme="minorHAnsi"/>
          <w:b/>
          <w:bCs/>
          <w:highlight w:val="yellow"/>
        </w:rPr>
        <w:t>Email:</w:t>
      </w:r>
      <w:r w:rsidRPr="00EE764D">
        <w:rPr>
          <w:rFonts w:ascii="Cambria" w:hAnsi="Cambria" w:cstheme="minorHAnsi"/>
          <w:b/>
          <w:highlight w:val="yellow"/>
        </w:rPr>
        <w:t> </w:t>
      </w:r>
      <w:hyperlink r:id="rId7" w:tgtFrame="_blank" w:history="1">
        <w:r w:rsidRPr="00EE764D">
          <w:rPr>
            <w:rStyle w:val="Hyperlink"/>
            <w:rFonts w:ascii="Cambria" w:hAnsi="Cambria" w:cstheme="minorHAnsi"/>
            <w:b/>
            <w:bCs/>
            <w:highlight w:val="yellow"/>
          </w:rPr>
          <w:t>santosh@viratsolutions.com</w:t>
        </w:r>
      </w:hyperlink>
    </w:p>
    <w:p w14:paraId="3FD98978" w14:textId="77777777" w:rsidR="00EE764D" w:rsidRPr="00C358E5" w:rsidRDefault="00EE764D" w:rsidP="00EE764D">
      <w:pPr>
        <w:pStyle w:val="Header"/>
        <w:pBdr>
          <w:bottom w:val="single" w:sz="4" w:space="1" w:color="auto"/>
        </w:pBdr>
        <w:spacing w:before="120" w:after="120"/>
        <w:jc w:val="center"/>
        <w:rPr>
          <w:rFonts w:ascii="Cambria" w:hAnsi="Cambria" w:cstheme="minorHAnsi"/>
          <w:b/>
          <w:bCs/>
          <w:highlight w:val="yellow"/>
        </w:rPr>
      </w:pPr>
      <w:r w:rsidRPr="00C358E5">
        <w:rPr>
          <w:rFonts w:ascii="Cambria" w:hAnsi="Cambria" w:cstheme="minorHAnsi"/>
          <w:b/>
          <w:bCs/>
          <w:highlight w:val="yellow"/>
        </w:rPr>
        <w:t xml:space="preserve">+1 972-924-5835 (Employer), </w:t>
      </w:r>
    </w:p>
    <w:p w14:paraId="177B9F3B" w14:textId="77777777" w:rsidR="00EE764D" w:rsidRDefault="00EE764D" w:rsidP="00EE764D">
      <w:pPr>
        <w:pStyle w:val="Header"/>
        <w:pBdr>
          <w:bottom w:val="single" w:sz="4" w:space="1" w:color="auto"/>
        </w:pBdr>
        <w:spacing w:before="120" w:after="120"/>
        <w:jc w:val="center"/>
        <w:rPr>
          <w:rFonts w:ascii="Cambria" w:hAnsi="Cambria" w:cstheme="minorHAnsi"/>
          <w:b/>
          <w:bCs/>
        </w:rPr>
      </w:pPr>
      <w:r w:rsidRPr="00C358E5">
        <w:rPr>
          <w:rFonts w:ascii="Cambria" w:hAnsi="Cambria" w:cstheme="minorHAnsi"/>
          <w:b/>
          <w:bCs/>
          <w:highlight w:val="yellow"/>
        </w:rPr>
        <w:t>C2C Only, H1B (Passport Number also shared)</w:t>
      </w:r>
    </w:p>
    <w:p w14:paraId="1855105F" w14:textId="7C985DB7" w:rsidR="00FB01E5" w:rsidRPr="00EE764D" w:rsidRDefault="00FB01E5" w:rsidP="008331D6">
      <w:pPr>
        <w:tabs>
          <w:tab w:val="right" w:pos="10080"/>
        </w:tabs>
        <w:jc w:val="center"/>
        <w:rPr>
          <w:rFonts w:cs="Calibri"/>
          <w:b/>
          <w:bCs/>
        </w:rPr>
      </w:pPr>
    </w:p>
    <w:p w14:paraId="2839032C" w14:textId="322AABC0" w:rsidR="0085188C" w:rsidRPr="008D4235" w:rsidRDefault="00FB01E5" w:rsidP="00C852FB">
      <w:pPr>
        <w:tabs>
          <w:tab w:val="right" w:pos="10080"/>
        </w:tabs>
        <w:jc w:val="center"/>
        <w:rPr>
          <w:rFonts w:cs="Calibri"/>
          <w:b/>
          <w:bCs/>
        </w:rPr>
      </w:pPr>
      <w:r w:rsidRPr="008D4235">
        <w:rPr>
          <w:rFonts w:cs="Calibri"/>
          <w:b/>
          <w:bCs/>
        </w:rPr>
        <w:t xml:space="preserve">DEV-OPS | SRE | PRODUCT-OPS | BUSINESS-OPS | </w:t>
      </w:r>
      <w:r w:rsidR="00A64197">
        <w:rPr>
          <w:rFonts w:cs="Calibri"/>
          <w:b/>
          <w:bCs/>
        </w:rPr>
        <w:t>OBSERVABILITY</w:t>
      </w:r>
    </w:p>
    <w:p w14:paraId="76EA7F25" w14:textId="77777777" w:rsidR="0085188C" w:rsidRPr="008D4235" w:rsidRDefault="0085188C" w:rsidP="00C852FB">
      <w:pPr>
        <w:tabs>
          <w:tab w:val="right" w:pos="10080"/>
        </w:tabs>
        <w:rPr>
          <w:rFonts w:cs="Calibri"/>
        </w:rPr>
      </w:pPr>
    </w:p>
    <w:p w14:paraId="2E3B65E9" w14:textId="72A32449" w:rsidR="0085188C" w:rsidRPr="008D4235" w:rsidRDefault="0066763C" w:rsidP="00C852FB">
      <w:pPr>
        <w:tabs>
          <w:tab w:val="right" w:pos="10080"/>
        </w:tabs>
        <w:rPr>
          <w:rFonts w:cs="Calibri"/>
        </w:rPr>
      </w:pPr>
      <w:r>
        <w:rPr>
          <w:rFonts w:cs="Calibri"/>
        </w:rPr>
        <w:t xml:space="preserve">Astute </w:t>
      </w:r>
      <w:r w:rsidR="00FB01E5" w:rsidRPr="008D4235">
        <w:rPr>
          <w:rFonts w:cs="Calibri"/>
        </w:rPr>
        <w:t xml:space="preserve">professional with </w:t>
      </w:r>
      <w:r w:rsidR="0085188C" w:rsidRPr="008D4235">
        <w:rPr>
          <w:rFonts w:cs="Calibri"/>
        </w:rPr>
        <w:t xml:space="preserve">9+ years of experience in streamlining development workflows, foster a culture of reliability and continuous improvement, and contribute to operational </w:t>
      </w:r>
      <w:proofErr w:type="gramStart"/>
      <w:r w:rsidR="0085188C" w:rsidRPr="008D4235">
        <w:rPr>
          <w:rFonts w:cs="Calibri"/>
        </w:rPr>
        <w:t>excellence at</w:t>
      </w:r>
      <w:proofErr w:type="gramEnd"/>
      <w:r w:rsidR="0085188C" w:rsidRPr="008D4235">
        <w:rPr>
          <w:rFonts w:cs="Calibri"/>
        </w:rPr>
        <w:t xml:space="preserve"> scale. </w:t>
      </w:r>
      <w:r w:rsidR="00C676E8" w:rsidRPr="008D4235">
        <w:rPr>
          <w:rFonts w:cs="Calibri"/>
        </w:rPr>
        <w:t>Leads world class</w:t>
      </w:r>
      <w:r w:rsidR="0085188C" w:rsidRPr="008D4235">
        <w:rPr>
          <w:rFonts w:cs="Calibri"/>
        </w:rPr>
        <w:t xml:space="preserve"> efforts to build and optimize scalable automation pipelines, improve system reliability, and enhance end-to-end monitoring and incident response. </w:t>
      </w:r>
      <w:r w:rsidR="00C676E8" w:rsidRPr="008D4235">
        <w:rPr>
          <w:rFonts w:cs="Calibri"/>
        </w:rPr>
        <w:t>Thrives</w:t>
      </w:r>
      <w:r w:rsidR="0085188C" w:rsidRPr="008D4235">
        <w:rPr>
          <w:rFonts w:cs="Calibri"/>
        </w:rPr>
        <w:t xml:space="preserve"> cross-functionally with engineering, product, and business teams to ensure that </w:t>
      </w:r>
      <w:r w:rsidR="00C676E8" w:rsidRPr="008D4235">
        <w:rPr>
          <w:rFonts w:cs="Calibri"/>
        </w:rPr>
        <w:t xml:space="preserve">cutting-edge </w:t>
      </w:r>
      <w:r w:rsidR="0085188C" w:rsidRPr="008D4235">
        <w:rPr>
          <w:rFonts w:cs="Calibri"/>
        </w:rPr>
        <w:t>technical solutions align with overall business goals.</w:t>
      </w:r>
      <w:r w:rsidR="00FB01E5" w:rsidRPr="008D4235">
        <w:rPr>
          <w:rFonts w:cs="Calibri"/>
        </w:rPr>
        <w:t xml:space="preserve"> Skills and expertise </w:t>
      </w:r>
      <w:r w:rsidR="00266642" w:rsidRPr="008D4235">
        <w:rPr>
          <w:rFonts w:cs="Calibri"/>
        </w:rPr>
        <w:t>include</w:t>
      </w:r>
      <w:r w:rsidR="00FB01E5" w:rsidRPr="008D4235">
        <w:rPr>
          <w:rFonts w:cs="Calibri"/>
        </w:rPr>
        <w:t>:</w:t>
      </w:r>
    </w:p>
    <w:p w14:paraId="1B07FFB6" w14:textId="77777777" w:rsidR="001C24B2" w:rsidRPr="008D4235" w:rsidRDefault="001C24B2" w:rsidP="00C852FB">
      <w:pPr>
        <w:tabs>
          <w:tab w:val="right" w:pos="10080"/>
        </w:tabs>
        <w:rPr>
          <w:rFonts w:cs="Calibri"/>
        </w:rPr>
      </w:pPr>
    </w:p>
    <w:p w14:paraId="1EC3710D" w14:textId="252FF845" w:rsidR="00FB01E5" w:rsidRPr="008D4235" w:rsidRDefault="00FB01E5" w:rsidP="005C4C64">
      <w:pPr>
        <w:tabs>
          <w:tab w:val="right" w:pos="10080"/>
        </w:tabs>
        <w:rPr>
          <w:rFonts w:cs="Calibri"/>
        </w:rPr>
      </w:pPr>
      <w:r w:rsidRPr="008D4235">
        <w:rPr>
          <w:rFonts w:cs="Calibri"/>
          <w:b/>
          <w:bCs/>
        </w:rPr>
        <w:t xml:space="preserve">Version Control:  </w:t>
      </w:r>
      <w:r w:rsidRPr="008D4235">
        <w:rPr>
          <w:rFonts w:cs="Calibri"/>
        </w:rPr>
        <w:t xml:space="preserve">Git | </w:t>
      </w:r>
      <w:r w:rsidR="004F10F3" w:rsidRPr="008D4235">
        <w:rPr>
          <w:rFonts w:cs="Calibri"/>
        </w:rPr>
        <w:t>Bitbucket | GitHub-Actions</w:t>
      </w:r>
    </w:p>
    <w:p w14:paraId="008265A3" w14:textId="3F2FBA22" w:rsidR="00FB01E5" w:rsidRPr="008D4235" w:rsidRDefault="00FB01E5" w:rsidP="005C4C64">
      <w:pPr>
        <w:tabs>
          <w:tab w:val="right" w:pos="10080"/>
        </w:tabs>
        <w:rPr>
          <w:rFonts w:cs="Calibri"/>
        </w:rPr>
      </w:pPr>
      <w:r w:rsidRPr="008D4235">
        <w:rPr>
          <w:rFonts w:cs="Calibri"/>
          <w:b/>
          <w:bCs/>
        </w:rPr>
        <w:t>Alerting</w:t>
      </w:r>
      <w:r w:rsidR="004F10F3" w:rsidRPr="008D4235">
        <w:rPr>
          <w:rFonts w:cs="Calibri"/>
          <w:b/>
          <w:bCs/>
        </w:rPr>
        <w:t xml:space="preserve"> Tools</w:t>
      </w:r>
      <w:r w:rsidRPr="008D4235">
        <w:rPr>
          <w:rFonts w:cs="Calibri"/>
          <w:b/>
          <w:bCs/>
        </w:rPr>
        <w:t xml:space="preserve">:  </w:t>
      </w:r>
      <w:r w:rsidRPr="008D4235">
        <w:rPr>
          <w:rFonts w:cs="Calibri"/>
        </w:rPr>
        <w:t>Ops Genie | X matters</w:t>
      </w:r>
      <w:r w:rsidR="004F10F3" w:rsidRPr="008D4235">
        <w:rPr>
          <w:rFonts w:cs="Calibri"/>
        </w:rPr>
        <w:t xml:space="preserve"> | Slack</w:t>
      </w:r>
    </w:p>
    <w:p w14:paraId="0E13DE03" w14:textId="55034E1B" w:rsidR="0085188C" w:rsidRPr="008D4235" w:rsidRDefault="0085188C" w:rsidP="005C4C64">
      <w:pPr>
        <w:tabs>
          <w:tab w:val="right" w:pos="10080"/>
        </w:tabs>
        <w:rPr>
          <w:rFonts w:cs="Calibri"/>
        </w:rPr>
      </w:pPr>
      <w:r w:rsidRPr="008D4235">
        <w:rPr>
          <w:rFonts w:cs="Calibri"/>
          <w:b/>
          <w:bCs/>
        </w:rPr>
        <w:t>Cloud Services</w:t>
      </w:r>
      <w:r w:rsidR="00FB01E5" w:rsidRPr="008D4235">
        <w:rPr>
          <w:rFonts w:cs="Calibri"/>
          <w:b/>
          <w:bCs/>
        </w:rPr>
        <w:t xml:space="preserve">:  </w:t>
      </w:r>
      <w:r w:rsidRPr="008D4235">
        <w:rPr>
          <w:rFonts w:cs="Calibri"/>
        </w:rPr>
        <w:t>AWS</w:t>
      </w:r>
      <w:r w:rsidR="00B279E5" w:rsidRPr="008D4235">
        <w:rPr>
          <w:rFonts w:cs="Calibri"/>
        </w:rPr>
        <w:t xml:space="preserve"> | </w:t>
      </w:r>
      <w:r w:rsidRPr="008D4235">
        <w:rPr>
          <w:rFonts w:cs="Calibri"/>
        </w:rPr>
        <w:t>Azure</w:t>
      </w:r>
      <w:r w:rsidR="00B279E5" w:rsidRPr="008D4235">
        <w:rPr>
          <w:rFonts w:cs="Calibri"/>
        </w:rPr>
        <w:t xml:space="preserve"> | </w:t>
      </w:r>
      <w:r w:rsidRPr="008D4235">
        <w:rPr>
          <w:rFonts w:cs="Calibri"/>
        </w:rPr>
        <w:t>PCF</w:t>
      </w:r>
      <w:r w:rsidR="00B279E5" w:rsidRPr="008D4235">
        <w:rPr>
          <w:rFonts w:cs="Calibri"/>
        </w:rPr>
        <w:t xml:space="preserve"> | </w:t>
      </w:r>
      <w:r w:rsidRPr="008D4235">
        <w:rPr>
          <w:rFonts w:cs="Calibri"/>
        </w:rPr>
        <w:t>GCP</w:t>
      </w:r>
    </w:p>
    <w:p w14:paraId="68CC2B87" w14:textId="5DBB8859" w:rsidR="005C4C64" w:rsidRPr="008D4235" w:rsidRDefault="005C4C64" w:rsidP="005C4C64">
      <w:pPr>
        <w:tabs>
          <w:tab w:val="right" w:pos="10080"/>
        </w:tabs>
        <w:rPr>
          <w:rFonts w:cs="Calibri"/>
        </w:rPr>
      </w:pPr>
      <w:r w:rsidRPr="008D4235">
        <w:rPr>
          <w:rFonts w:cs="Calibri"/>
          <w:b/>
          <w:bCs/>
        </w:rPr>
        <w:t xml:space="preserve">Databases:  </w:t>
      </w:r>
      <w:r w:rsidRPr="008D4235">
        <w:rPr>
          <w:rFonts w:cs="Calibri"/>
        </w:rPr>
        <w:t>Oracle SQL | My SQL | Postgres</w:t>
      </w:r>
      <w:r w:rsidR="00D9602B" w:rsidRPr="008D4235">
        <w:rPr>
          <w:rFonts w:cs="Calibri"/>
        </w:rPr>
        <w:t xml:space="preserve"> | Redshift</w:t>
      </w:r>
    </w:p>
    <w:p w14:paraId="2B38C9F2" w14:textId="40B3A83A" w:rsidR="0085188C" w:rsidRPr="008D4235" w:rsidRDefault="0085188C" w:rsidP="005C4C64">
      <w:pPr>
        <w:tabs>
          <w:tab w:val="right" w:pos="10080"/>
        </w:tabs>
        <w:rPr>
          <w:rFonts w:cs="Calibri"/>
        </w:rPr>
      </w:pPr>
      <w:r w:rsidRPr="008D4235">
        <w:rPr>
          <w:rFonts w:cs="Calibri"/>
          <w:b/>
          <w:bCs/>
        </w:rPr>
        <w:t>Configuration Management</w:t>
      </w:r>
      <w:proofErr w:type="gramStart"/>
      <w:r w:rsidR="00FB01E5" w:rsidRPr="008D4235">
        <w:rPr>
          <w:rFonts w:cs="Calibri"/>
          <w:b/>
          <w:bCs/>
        </w:rPr>
        <w:t xml:space="preserve">:  </w:t>
      </w:r>
      <w:r w:rsidRPr="008D4235">
        <w:rPr>
          <w:rFonts w:cs="Calibri"/>
        </w:rPr>
        <w:t>Ansible</w:t>
      </w:r>
      <w:r w:rsidR="00B279E5" w:rsidRPr="008D4235">
        <w:rPr>
          <w:rFonts w:cs="Calibri"/>
        </w:rPr>
        <w:t xml:space="preserve"> |</w:t>
      </w:r>
      <w:proofErr w:type="gramEnd"/>
      <w:r w:rsidR="00B279E5" w:rsidRPr="008D4235">
        <w:rPr>
          <w:rFonts w:cs="Calibri"/>
        </w:rPr>
        <w:t xml:space="preserve"> </w:t>
      </w:r>
      <w:r w:rsidRPr="008D4235">
        <w:rPr>
          <w:rFonts w:cs="Calibri"/>
        </w:rPr>
        <w:t>Chef</w:t>
      </w:r>
    </w:p>
    <w:p w14:paraId="3CA80CE0" w14:textId="3C63C1A4" w:rsidR="0085188C" w:rsidRPr="008D4235" w:rsidRDefault="0085188C" w:rsidP="005C4C64">
      <w:pPr>
        <w:tabs>
          <w:tab w:val="right" w:pos="10080"/>
        </w:tabs>
        <w:rPr>
          <w:rFonts w:cs="Calibri"/>
        </w:rPr>
      </w:pPr>
      <w:r w:rsidRPr="008D4235">
        <w:rPr>
          <w:rFonts w:cs="Calibri"/>
          <w:b/>
          <w:bCs/>
        </w:rPr>
        <w:t>Operating Systems</w:t>
      </w:r>
      <w:r w:rsidR="00FB01E5" w:rsidRPr="008D4235">
        <w:rPr>
          <w:rFonts w:cs="Calibri"/>
          <w:b/>
          <w:bCs/>
        </w:rPr>
        <w:t xml:space="preserve">:  </w:t>
      </w:r>
      <w:r w:rsidRPr="008D4235">
        <w:rPr>
          <w:rFonts w:cs="Calibri"/>
        </w:rPr>
        <w:t>Linux</w:t>
      </w:r>
      <w:r w:rsidR="00B279E5" w:rsidRPr="008D4235">
        <w:rPr>
          <w:rFonts w:cs="Calibri"/>
        </w:rPr>
        <w:t xml:space="preserve"> | </w:t>
      </w:r>
      <w:r w:rsidRPr="008D4235">
        <w:rPr>
          <w:rFonts w:cs="Calibri"/>
        </w:rPr>
        <w:t>Windows</w:t>
      </w:r>
      <w:r w:rsidR="00B279E5" w:rsidRPr="008D4235">
        <w:rPr>
          <w:rFonts w:cs="Calibri"/>
        </w:rPr>
        <w:t xml:space="preserve"> | </w:t>
      </w:r>
      <w:r w:rsidRPr="008D4235">
        <w:rPr>
          <w:rFonts w:cs="Calibri"/>
        </w:rPr>
        <w:t>MacOS</w:t>
      </w:r>
    </w:p>
    <w:p w14:paraId="022E8B57" w14:textId="6B2DCED9" w:rsidR="0085188C" w:rsidRPr="008D4235" w:rsidRDefault="0085188C" w:rsidP="005C4C64">
      <w:pPr>
        <w:tabs>
          <w:tab w:val="right" w:pos="10080"/>
        </w:tabs>
        <w:rPr>
          <w:rFonts w:cs="Calibri"/>
        </w:rPr>
      </w:pPr>
      <w:r w:rsidRPr="008D4235">
        <w:rPr>
          <w:rFonts w:cs="Calibri"/>
          <w:b/>
          <w:bCs/>
        </w:rPr>
        <w:t>Data Processing</w:t>
      </w:r>
      <w:r w:rsidR="00FB01E5" w:rsidRPr="008D4235">
        <w:rPr>
          <w:rFonts w:cs="Calibri"/>
          <w:b/>
          <w:bCs/>
        </w:rPr>
        <w:t xml:space="preserve">:  </w:t>
      </w:r>
      <w:r w:rsidRPr="008D4235">
        <w:rPr>
          <w:rFonts w:cs="Calibri"/>
        </w:rPr>
        <w:t>Apache Kafka</w:t>
      </w:r>
      <w:r w:rsidR="00B279E5" w:rsidRPr="008D4235">
        <w:rPr>
          <w:rFonts w:cs="Calibri"/>
        </w:rPr>
        <w:t xml:space="preserve"> | </w:t>
      </w:r>
      <w:r w:rsidRPr="008D4235">
        <w:rPr>
          <w:rFonts w:cs="Calibri"/>
        </w:rPr>
        <w:t xml:space="preserve">Offset </w:t>
      </w:r>
      <w:r w:rsidR="005C4C64" w:rsidRPr="008D4235">
        <w:rPr>
          <w:rFonts w:cs="Calibri"/>
        </w:rPr>
        <w:t>E</w:t>
      </w:r>
      <w:r w:rsidRPr="008D4235">
        <w:rPr>
          <w:rFonts w:cs="Calibri"/>
        </w:rPr>
        <w:t>xplorer</w:t>
      </w:r>
    </w:p>
    <w:p w14:paraId="4F3C9847" w14:textId="77777777" w:rsidR="005C4C64" w:rsidRPr="008D4235" w:rsidRDefault="005C4C64" w:rsidP="005C4C64">
      <w:pPr>
        <w:tabs>
          <w:tab w:val="right" w:pos="10080"/>
        </w:tabs>
        <w:rPr>
          <w:rFonts w:cs="Calibri"/>
        </w:rPr>
      </w:pPr>
      <w:r w:rsidRPr="008D4235">
        <w:rPr>
          <w:rFonts w:cs="Calibri"/>
          <w:b/>
          <w:bCs/>
        </w:rPr>
        <w:t xml:space="preserve">Package Management:  </w:t>
      </w:r>
      <w:r w:rsidRPr="008D4235">
        <w:rPr>
          <w:rFonts w:cs="Calibri"/>
        </w:rPr>
        <w:t>Nexus | Artifactory | NuGet</w:t>
      </w:r>
    </w:p>
    <w:p w14:paraId="0A13A402" w14:textId="566AFED2" w:rsidR="0085188C" w:rsidRPr="008D4235" w:rsidRDefault="0085188C" w:rsidP="005C4C64">
      <w:pPr>
        <w:tabs>
          <w:tab w:val="right" w:pos="10080"/>
        </w:tabs>
        <w:rPr>
          <w:rFonts w:cs="Calibri"/>
        </w:rPr>
      </w:pPr>
      <w:r w:rsidRPr="008D4235">
        <w:rPr>
          <w:rFonts w:cs="Calibri"/>
          <w:b/>
          <w:bCs/>
        </w:rPr>
        <w:t>Containerization &amp; Orchestration</w:t>
      </w:r>
      <w:proofErr w:type="gramStart"/>
      <w:r w:rsidR="00FB01E5" w:rsidRPr="008D4235">
        <w:rPr>
          <w:rFonts w:cs="Calibri"/>
          <w:b/>
          <w:bCs/>
        </w:rPr>
        <w:t xml:space="preserve">:  </w:t>
      </w:r>
      <w:r w:rsidRPr="008D4235">
        <w:rPr>
          <w:rFonts w:cs="Calibri"/>
        </w:rPr>
        <w:t>Docker</w:t>
      </w:r>
      <w:r w:rsidR="00B279E5" w:rsidRPr="008D4235">
        <w:rPr>
          <w:rFonts w:cs="Calibri"/>
        </w:rPr>
        <w:t xml:space="preserve"> |</w:t>
      </w:r>
      <w:proofErr w:type="gramEnd"/>
      <w:r w:rsidR="00B279E5" w:rsidRPr="008D4235">
        <w:rPr>
          <w:rFonts w:cs="Calibri"/>
        </w:rPr>
        <w:t xml:space="preserve"> </w:t>
      </w:r>
      <w:r w:rsidRPr="008D4235">
        <w:rPr>
          <w:rFonts w:cs="Calibri"/>
        </w:rPr>
        <w:t>Kubernetes</w:t>
      </w:r>
    </w:p>
    <w:p w14:paraId="6477C671" w14:textId="77D6C4E9" w:rsidR="007445CF" w:rsidRPr="008D4235" w:rsidRDefault="007445CF" w:rsidP="005C4C64">
      <w:pPr>
        <w:tabs>
          <w:tab w:val="right" w:pos="10080"/>
        </w:tabs>
        <w:rPr>
          <w:rFonts w:cs="Calibri"/>
        </w:rPr>
      </w:pPr>
      <w:r w:rsidRPr="008D4235">
        <w:rPr>
          <w:rFonts w:cs="Calibri"/>
          <w:b/>
          <w:bCs/>
          <w:color w:val="222222"/>
          <w:shd w:val="clear" w:color="auto" w:fill="FFFFFF"/>
        </w:rPr>
        <w:t>Infrastructure provisioning:</w:t>
      </w:r>
      <w:r w:rsidRPr="008D4235">
        <w:rPr>
          <w:rFonts w:cs="Calibri"/>
          <w:color w:val="222222"/>
          <w:shd w:val="clear" w:color="auto" w:fill="FFFFFF"/>
        </w:rPr>
        <w:t xml:space="preserve"> Cloud formation Templates (CFT) | Terraform</w:t>
      </w:r>
    </w:p>
    <w:p w14:paraId="47E4F790" w14:textId="38D1A32A" w:rsidR="00FB01E5" w:rsidRPr="008D4235" w:rsidRDefault="00FB01E5" w:rsidP="005C4C64">
      <w:pPr>
        <w:tabs>
          <w:tab w:val="right" w:pos="10080"/>
        </w:tabs>
        <w:rPr>
          <w:rFonts w:cs="Calibri"/>
        </w:rPr>
      </w:pPr>
      <w:r w:rsidRPr="008D4235">
        <w:rPr>
          <w:rFonts w:cs="Calibri"/>
          <w:b/>
          <w:bCs/>
        </w:rPr>
        <w:t xml:space="preserve">Programming &amp; Scripting Languages:  </w:t>
      </w:r>
      <w:r w:rsidRPr="008D4235">
        <w:rPr>
          <w:rFonts w:cs="Calibri"/>
        </w:rPr>
        <w:t xml:space="preserve">Shell | Python | groovy | bash | </w:t>
      </w:r>
      <w:proofErr w:type="spellStart"/>
      <w:r w:rsidRPr="008D4235">
        <w:rPr>
          <w:rFonts w:cs="Calibri"/>
        </w:rPr>
        <w:t>Yam</w:t>
      </w:r>
      <w:r w:rsidR="004F10F3" w:rsidRPr="008D4235">
        <w:rPr>
          <w:rFonts w:cs="Calibri"/>
        </w:rPr>
        <w:t>l</w:t>
      </w:r>
      <w:proofErr w:type="spellEnd"/>
    </w:p>
    <w:p w14:paraId="40B3773A" w14:textId="3003D556" w:rsidR="00FB01E5" w:rsidRPr="008D4235" w:rsidRDefault="00FB01E5" w:rsidP="005C4C64">
      <w:pPr>
        <w:tabs>
          <w:tab w:val="right" w:pos="10080"/>
        </w:tabs>
        <w:rPr>
          <w:rFonts w:cs="Calibri"/>
        </w:rPr>
      </w:pPr>
      <w:r w:rsidRPr="008D4235">
        <w:rPr>
          <w:rFonts w:cs="Calibri"/>
          <w:b/>
          <w:bCs/>
        </w:rPr>
        <w:t>Tools</w:t>
      </w:r>
      <w:proofErr w:type="gramStart"/>
      <w:r w:rsidRPr="008D4235">
        <w:rPr>
          <w:rFonts w:cs="Calibri"/>
          <w:b/>
          <w:bCs/>
        </w:rPr>
        <w:t xml:space="preserve">:  </w:t>
      </w:r>
      <w:r w:rsidRPr="008D4235">
        <w:rPr>
          <w:rFonts w:cs="Calibri"/>
        </w:rPr>
        <w:t>Jira |</w:t>
      </w:r>
      <w:proofErr w:type="gramEnd"/>
      <w:r w:rsidRPr="008D4235">
        <w:rPr>
          <w:rFonts w:cs="Calibri"/>
        </w:rPr>
        <w:t xml:space="preserve"> Intelli</w:t>
      </w:r>
      <w:r w:rsidR="00FF2CDD" w:rsidRPr="008D4235">
        <w:rPr>
          <w:rFonts w:cs="Calibri"/>
        </w:rPr>
        <w:t>-J</w:t>
      </w:r>
      <w:r w:rsidRPr="008D4235">
        <w:rPr>
          <w:rFonts w:cs="Calibri"/>
        </w:rPr>
        <w:t xml:space="preserve"> | Eclipse | Visual Studio | Remedy | Rally</w:t>
      </w:r>
    </w:p>
    <w:p w14:paraId="1B5C2716" w14:textId="4C8C19DA" w:rsidR="00FB01E5" w:rsidRPr="008D4235" w:rsidRDefault="00FB01E5" w:rsidP="005C4C64">
      <w:pPr>
        <w:tabs>
          <w:tab w:val="right" w:pos="10080"/>
        </w:tabs>
        <w:rPr>
          <w:rFonts w:cs="Calibri"/>
        </w:rPr>
      </w:pPr>
      <w:r w:rsidRPr="008D4235">
        <w:rPr>
          <w:rFonts w:cs="Calibri"/>
          <w:b/>
          <w:bCs/>
        </w:rPr>
        <w:t xml:space="preserve">Monitoring:  </w:t>
      </w:r>
      <w:r w:rsidRPr="008D4235">
        <w:rPr>
          <w:rFonts w:cs="Calibri"/>
        </w:rPr>
        <w:t>Splunk | Dynatrace | Grafana | Thousand eyes |</w:t>
      </w:r>
      <w:r w:rsidR="00D739B1">
        <w:rPr>
          <w:rFonts w:cs="Calibri"/>
        </w:rPr>
        <w:t>ELK |</w:t>
      </w:r>
      <w:r w:rsidRPr="008D4235">
        <w:rPr>
          <w:rFonts w:cs="Calibri"/>
        </w:rPr>
        <w:t xml:space="preserve"> CloudWatch</w:t>
      </w:r>
      <w:r w:rsidR="004F10F3" w:rsidRPr="008D4235">
        <w:rPr>
          <w:rFonts w:cs="Calibri"/>
        </w:rPr>
        <w:t xml:space="preserve"> | </w:t>
      </w:r>
      <w:r w:rsidR="007445CF" w:rsidRPr="008D4235">
        <w:rPr>
          <w:rFonts w:cs="Calibri"/>
        </w:rPr>
        <w:t xml:space="preserve">Datadog </w:t>
      </w:r>
    </w:p>
    <w:p w14:paraId="35FA391D" w14:textId="77777777" w:rsidR="00FB01E5" w:rsidRPr="008D4235" w:rsidRDefault="00FB01E5" w:rsidP="005C4C64">
      <w:pPr>
        <w:tabs>
          <w:tab w:val="right" w:pos="10080"/>
        </w:tabs>
        <w:rPr>
          <w:rFonts w:cs="Calibri"/>
        </w:rPr>
      </w:pPr>
      <w:r w:rsidRPr="008D4235">
        <w:rPr>
          <w:rFonts w:cs="Calibri"/>
          <w:b/>
          <w:bCs/>
        </w:rPr>
        <w:t xml:space="preserve">CI/CD:  </w:t>
      </w:r>
      <w:r w:rsidRPr="008D4235">
        <w:rPr>
          <w:rFonts w:cs="Calibri"/>
        </w:rPr>
        <w:t>Jenkins | XLR | TFS Build | Maven | SonarQube | Control M | Coverity | Black duck</w:t>
      </w:r>
    </w:p>
    <w:p w14:paraId="28F6BCA6" w14:textId="77777777" w:rsidR="00092CB1" w:rsidRPr="008D4235" w:rsidRDefault="00092CB1" w:rsidP="00C852FB">
      <w:pPr>
        <w:tabs>
          <w:tab w:val="right" w:pos="10080"/>
        </w:tabs>
        <w:rPr>
          <w:rFonts w:cs="Calibri"/>
        </w:rPr>
      </w:pPr>
    </w:p>
    <w:p w14:paraId="3511F060" w14:textId="1FAF97A0" w:rsidR="0085188C" w:rsidRPr="008D4235" w:rsidRDefault="00FB01E5" w:rsidP="00C852FB">
      <w:pPr>
        <w:tabs>
          <w:tab w:val="right" w:pos="10080"/>
        </w:tabs>
        <w:jc w:val="center"/>
        <w:rPr>
          <w:rFonts w:cs="Calibri"/>
          <w:b/>
          <w:bCs/>
        </w:rPr>
      </w:pPr>
      <w:r w:rsidRPr="008D4235">
        <w:rPr>
          <w:rFonts w:cs="Calibri"/>
          <w:b/>
          <w:bCs/>
        </w:rPr>
        <w:t>PROFESSIONAL EXPERIENCE</w:t>
      </w:r>
    </w:p>
    <w:p w14:paraId="34F5ADAF" w14:textId="77777777" w:rsidR="008F7409" w:rsidRPr="008D4235" w:rsidRDefault="008F7409" w:rsidP="00C852FB">
      <w:pPr>
        <w:tabs>
          <w:tab w:val="right" w:pos="10080"/>
        </w:tabs>
        <w:rPr>
          <w:rFonts w:cs="Calibri"/>
        </w:rPr>
      </w:pPr>
    </w:p>
    <w:p w14:paraId="5B5B429B" w14:textId="4BE01A34" w:rsidR="00912B91" w:rsidRPr="008D4235" w:rsidRDefault="0085188C" w:rsidP="00C852FB">
      <w:pPr>
        <w:tabs>
          <w:tab w:val="right" w:pos="10080"/>
        </w:tabs>
        <w:rPr>
          <w:rFonts w:cs="Calibri"/>
          <w:b/>
          <w:bCs/>
        </w:rPr>
      </w:pPr>
      <w:r w:rsidRPr="008D4235">
        <w:rPr>
          <w:rFonts w:cs="Calibri"/>
          <w:b/>
          <w:bCs/>
        </w:rPr>
        <w:t>Mastercard Inc</w:t>
      </w:r>
      <w:r w:rsidRPr="008D4235">
        <w:rPr>
          <w:rFonts w:cs="Calibri"/>
        </w:rPr>
        <w:t xml:space="preserve">., </w:t>
      </w:r>
      <w:r w:rsidR="001229CC">
        <w:rPr>
          <w:rFonts w:cs="Calibri"/>
        </w:rPr>
        <w:t>Texas</w:t>
      </w:r>
      <w:r w:rsidRPr="008D4235">
        <w:rPr>
          <w:rFonts w:cs="Calibri"/>
        </w:rPr>
        <w:t>, USA</w:t>
      </w:r>
      <w:r w:rsidR="00912B91" w:rsidRPr="008D4235">
        <w:rPr>
          <w:rFonts w:cs="Calibri"/>
        </w:rPr>
        <w:tab/>
      </w:r>
      <w:r w:rsidR="00912B91" w:rsidRPr="008D4235">
        <w:rPr>
          <w:rFonts w:cs="Calibri"/>
          <w:b/>
          <w:bCs/>
        </w:rPr>
        <w:t>May</w:t>
      </w:r>
      <w:r w:rsidR="00BF225D" w:rsidRPr="008D4235">
        <w:rPr>
          <w:rFonts w:cs="Calibri"/>
          <w:b/>
          <w:bCs/>
        </w:rPr>
        <w:t xml:space="preserve"> </w:t>
      </w:r>
      <w:r w:rsidR="00912B91" w:rsidRPr="008D4235">
        <w:rPr>
          <w:rFonts w:cs="Calibri"/>
          <w:b/>
          <w:bCs/>
        </w:rPr>
        <w:t>2022 - Present</w:t>
      </w:r>
    </w:p>
    <w:p w14:paraId="5C9B68C3" w14:textId="30DF7282" w:rsidR="0085188C" w:rsidRPr="008D4235" w:rsidRDefault="0085188C" w:rsidP="00C852FB">
      <w:pPr>
        <w:tabs>
          <w:tab w:val="right" w:pos="10080"/>
        </w:tabs>
        <w:rPr>
          <w:rFonts w:cs="Calibri"/>
          <w:b/>
          <w:bCs/>
        </w:rPr>
      </w:pPr>
      <w:r w:rsidRPr="008D4235">
        <w:rPr>
          <w:rFonts w:cs="Calibri"/>
          <w:b/>
          <w:bCs/>
        </w:rPr>
        <w:t xml:space="preserve">Lead </w:t>
      </w:r>
      <w:r w:rsidR="00460D95">
        <w:rPr>
          <w:rFonts w:cs="Calibri"/>
          <w:b/>
          <w:bCs/>
        </w:rPr>
        <w:t>SRE</w:t>
      </w:r>
      <w:r w:rsidR="00645527">
        <w:rPr>
          <w:rFonts w:cs="Calibri"/>
          <w:b/>
          <w:bCs/>
        </w:rPr>
        <w:t>/</w:t>
      </w:r>
      <w:r w:rsidR="00460D95">
        <w:rPr>
          <w:rFonts w:cs="Calibri"/>
          <w:b/>
          <w:bCs/>
        </w:rPr>
        <w:t>Observability</w:t>
      </w:r>
      <w:r w:rsidRPr="008D4235">
        <w:rPr>
          <w:rFonts w:cs="Calibri"/>
          <w:b/>
          <w:bCs/>
        </w:rPr>
        <w:t xml:space="preserve"> Engineer</w:t>
      </w:r>
    </w:p>
    <w:p w14:paraId="46C1DF04" w14:textId="622877EB" w:rsidR="0085188C" w:rsidRPr="008D4235" w:rsidRDefault="0085188C" w:rsidP="00447698">
      <w:pPr>
        <w:tabs>
          <w:tab w:val="right" w:pos="10080"/>
        </w:tabs>
        <w:rPr>
          <w:rFonts w:cs="Calibri"/>
        </w:rPr>
      </w:pPr>
      <w:r w:rsidRPr="008D4235">
        <w:rPr>
          <w:rFonts w:cs="Calibri"/>
        </w:rPr>
        <w:t>Develop and deploy intelligent automation for comprehensive monitoring, streamlined deployments, and swift incident resolution.</w:t>
      </w:r>
      <w:r w:rsidR="00447698" w:rsidRPr="008D4235">
        <w:rPr>
          <w:rFonts w:cs="Calibri"/>
        </w:rPr>
        <w:t xml:space="preserve"> </w:t>
      </w:r>
      <w:r w:rsidR="00667BE2">
        <w:t xml:space="preserve">Automated alert resolution for Pivotal Cloud Foundry (PCF) using XLR predefined templated solutions aims to reduce Mean Time to Detect </w:t>
      </w:r>
      <w:r w:rsidR="00667BE2" w:rsidRPr="00667BE2">
        <w:t>(MTTD) and Mean Time to Mitigate (MTTM)</w:t>
      </w:r>
      <w:r w:rsidR="00667BE2">
        <w:t xml:space="preserve"> by eliminating manual intervention. This approach leverages an automation platform like XLR (Digital.ai Release) to orchestrate a series of automated actions in response to specific alerts.</w:t>
      </w:r>
    </w:p>
    <w:p w14:paraId="16956643" w14:textId="5906011F" w:rsidR="0085188C" w:rsidRPr="008D4235" w:rsidRDefault="0085188C" w:rsidP="00447698">
      <w:pPr>
        <w:pStyle w:val="ListParagraph"/>
        <w:numPr>
          <w:ilvl w:val="0"/>
          <w:numId w:val="1"/>
        </w:numPr>
        <w:tabs>
          <w:tab w:val="right" w:pos="10080"/>
        </w:tabs>
        <w:rPr>
          <w:rFonts w:cs="Calibri"/>
          <w:szCs w:val="22"/>
        </w:rPr>
      </w:pPr>
      <w:r w:rsidRPr="008D4235">
        <w:rPr>
          <w:rFonts w:cs="Calibri"/>
          <w:szCs w:val="22"/>
        </w:rPr>
        <w:t>Drive innovation by contributing to the transition from traditional middleware to cloud-native architectures. Partner with global engineering teams to ensure the resilience and stability of systems.</w:t>
      </w:r>
    </w:p>
    <w:p w14:paraId="0519F813" w14:textId="77777777" w:rsidR="008D4235" w:rsidRPr="008D4235" w:rsidRDefault="008D4235" w:rsidP="008D4235">
      <w:pPr>
        <w:numPr>
          <w:ilvl w:val="0"/>
          <w:numId w:val="1"/>
        </w:numPr>
        <w:autoSpaceDE w:val="0"/>
        <w:autoSpaceDN w:val="0"/>
        <w:adjustRightInd w:val="0"/>
        <w:rPr>
          <w:rFonts w:cs="Calibri"/>
          <w:kern w:val="0"/>
          <w:lang w:bidi="ar-SA"/>
        </w:rPr>
      </w:pPr>
      <w:r w:rsidRPr="008D4235">
        <w:rPr>
          <w:rFonts w:cs="Calibri"/>
          <w:kern w:val="0"/>
          <w:lang w:bidi="ar-SA"/>
        </w:rPr>
        <w:t>Automate infrastructure management using AWS CloudFormation and Terraform, resulting in a 42% reduction in provisioning time, ensuring consistent and repeatable deployments</w:t>
      </w:r>
    </w:p>
    <w:p w14:paraId="423D49FE" w14:textId="33C5555B" w:rsidR="001D1CE2" w:rsidRPr="001D1CE2" w:rsidRDefault="001D1CE2" w:rsidP="001D1CE2">
      <w:pPr>
        <w:numPr>
          <w:ilvl w:val="0"/>
          <w:numId w:val="1"/>
        </w:numPr>
        <w:autoSpaceDE w:val="0"/>
        <w:autoSpaceDN w:val="0"/>
        <w:adjustRightInd w:val="0"/>
        <w:rPr>
          <w:rFonts w:cs="Calibri"/>
          <w:kern w:val="0"/>
          <w:lang w:bidi="ar-SA"/>
        </w:rPr>
      </w:pPr>
      <w:r w:rsidRPr="008D4235">
        <w:rPr>
          <w:rFonts w:cs="Calibri"/>
          <w:kern w:val="0"/>
          <w:lang w:bidi="ar-SA"/>
        </w:rPr>
        <w:t xml:space="preserve">Developed and maintained CI/CD pipelines for continuous integration and delivery of applications to Kubernetes on </w:t>
      </w:r>
      <w:proofErr w:type="gramStart"/>
      <w:r w:rsidRPr="008D4235">
        <w:rPr>
          <w:rFonts w:cs="Calibri"/>
          <w:kern w:val="0"/>
          <w:lang w:bidi="ar-SA"/>
        </w:rPr>
        <w:t>AWS</w:t>
      </w:r>
      <w:proofErr w:type="gramEnd"/>
      <w:r>
        <w:rPr>
          <w:rFonts w:cs="Calibri"/>
          <w:kern w:val="0"/>
          <w:lang w:bidi="ar-SA"/>
        </w:rPr>
        <w:t xml:space="preserve"> </w:t>
      </w:r>
      <w:r w:rsidRPr="00274FD1">
        <w:rPr>
          <w:rFonts w:cs="Calibri"/>
          <w:kern w:val="0"/>
          <w:lang w:bidi="ar-SA"/>
        </w:rPr>
        <w:t>which improved application scalability by 30%.</w:t>
      </w:r>
    </w:p>
    <w:p w14:paraId="31481849" w14:textId="77777777" w:rsidR="001D1CE2" w:rsidRPr="008D4235" w:rsidRDefault="001D1CE2" w:rsidP="001D1CE2">
      <w:pPr>
        <w:numPr>
          <w:ilvl w:val="0"/>
          <w:numId w:val="1"/>
        </w:numPr>
        <w:autoSpaceDE w:val="0"/>
        <w:autoSpaceDN w:val="0"/>
        <w:adjustRightInd w:val="0"/>
        <w:rPr>
          <w:rFonts w:cs="Calibri"/>
          <w:kern w:val="0"/>
          <w:lang w:bidi="ar-SA"/>
        </w:rPr>
      </w:pPr>
      <w:r w:rsidRPr="008D4235">
        <w:rPr>
          <w:rFonts w:cs="Calibri"/>
          <w:kern w:val="0"/>
          <w:lang w:bidi="ar-SA"/>
        </w:rPr>
        <w:t>Streamlined the containerization process, reducing application deployment times by 25%.</w:t>
      </w:r>
    </w:p>
    <w:p w14:paraId="35D8843C" w14:textId="77777777" w:rsidR="001D1CE2" w:rsidRPr="008D4235" w:rsidRDefault="001D1CE2" w:rsidP="001D1CE2">
      <w:pPr>
        <w:numPr>
          <w:ilvl w:val="0"/>
          <w:numId w:val="1"/>
        </w:numPr>
        <w:autoSpaceDE w:val="0"/>
        <w:autoSpaceDN w:val="0"/>
        <w:adjustRightInd w:val="0"/>
        <w:rPr>
          <w:rFonts w:cs="Calibri"/>
          <w:kern w:val="0"/>
          <w:lang w:bidi="ar-SA"/>
        </w:rPr>
      </w:pPr>
      <w:r w:rsidRPr="008D4235">
        <w:rPr>
          <w:rFonts w:cs="Calibri"/>
          <w:kern w:val="0"/>
          <w:lang w:bidi="ar-SA"/>
        </w:rPr>
        <w:t>Strategized migration of static servers to a Kubernetes environment, improving application reliability by 40%</w:t>
      </w:r>
    </w:p>
    <w:p w14:paraId="739C4828" w14:textId="45C115D0" w:rsidR="0085188C" w:rsidRPr="00274FD1" w:rsidRDefault="008D4235" w:rsidP="00274FD1">
      <w:pPr>
        <w:pStyle w:val="ListParagraph"/>
        <w:numPr>
          <w:ilvl w:val="0"/>
          <w:numId w:val="1"/>
        </w:numPr>
        <w:tabs>
          <w:tab w:val="right" w:pos="10080"/>
        </w:tabs>
        <w:rPr>
          <w:rFonts w:cs="Calibri"/>
          <w:szCs w:val="22"/>
        </w:rPr>
      </w:pPr>
      <w:r w:rsidRPr="008D4235">
        <w:rPr>
          <w:rFonts w:cs="Calibri"/>
          <w:szCs w:val="22"/>
        </w:rPr>
        <w:t>R</w:t>
      </w:r>
      <w:r w:rsidR="0085188C" w:rsidRPr="008D4235">
        <w:rPr>
          <w:rFonts w:cs="Calibri"/>
          <w:szCs w:val="22"/>
        </w:rPr>
        <w:t>esponsible for the maintenance and operational support of BMC Remedy modules such as Incident Management, Problem Management, Change Management, Service Request Management, and Asset Management.</w:t>
      </w:r>
    </w:p>
    <w:p w14:paraId="17B99E9D" w14:textId="57EB7652" w:rsidR="0085188C" w:rsidRPr="00274FD1" w:rsidRDefault="00557B13" w:rsidP="00274FD1">
      <w:pPr>
        <w:pStyle w:val="ListParagraph"/>
        <w:numPr>
          <w:ilvl w:val="0"/>
          <w:numId w:val="1"/>
        </w:numPr>
        <w:tabs>
          <w:tab w:val="right" w:pos="10080"/>
        </w:tabs>
        <w:rPr>
          <w:rFonts w:cs="Calibri"/>
          <w:szCs w:val="22"/>
        </w:rPr>
      </w:pPr>
      <w:r>
        <w:lastRenderedPageBreak/>
        <w:t xml:space="preserve">Maintain and implement enterprise monitoring and alerting utilizing Splunk </w:t>
      </w:r>
      <w:r w:rsidR="002D1CD6">
        <w:t xml:space="preserve">and Dynatrace </w:t>
      </w:r>
      <w:r>
        <w:t xml:space="preserve">and organizationally defined best practices. </w:t>
      </w:r>
      <w:proofErr w:type="gramStart"/>
      <w:r>
        <w:t>On-board</w:t>
      </w:r>
      <w:proofErr w:type="gramEnd"/>
      <w:r>
        <w:t xml:space="preserve"> the log data from different sources and implement the App performance Dashboards</w:t>
      </w:r>
      <w:r w:rsidR="00FF2CDD" w:rsidRPr="008D4235">
        <w:rPr>
          <w:rFonts w:cs="Calibri"/>
          <w:szCs w:val="22"/>
          <w:lang w:val="fi-FI"/>
        </w:rPr>
        <w:tab/>
      </w:r>
    </w:p>
    <w:p w14:paraId="30309C31" w14:textId="0CAA69B8" w:rsidR="00274FD1" w:rsidRPr="001D1CE2" w:rsidRDefault="00557B13" w:rsidP="001D1CE2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8B5EA2">
        <w:rPr>
          <w:rFonts w:ascii="Calibri" w:hAnsi="Calibri" w:cs="Calibri"/>
          <w:sz w:val="22"/>
          <w:szCs w:val="22"/>
        </w:rPr>
        <w:t>Configure, deploy, and manage</w:t>
      </w:r>
      <w:r w:rsidR="003D149E">
        <w:rPr>
          <w:rFonts w:ascii="Calibri" w:hAnsi="Calibri" w:cs="Calibri"/>
          <w:sz w:val="22"/>
          <w:szCs w:val="22"/>
        </w:rPr>
        <w:t xml:space="preserve"> </w:t>
      </w:r>
      <w:r w:rsidRPr="008B5EA2">
        <w:rPr>
          <w:rFonts w:ascii="Calibri" w:hAnsi="Calibri" w:cs="Calibri"/>
          <w:sz w:val="22"/>
          <w:szCs w:val="22"/>
        </w:rPr>
        <w:t xml:space="preserve">synthetic monitoring, transaction tests, network path </w:t>
      </w:r>
      <w:r w:rsidR="00274FD1" w:rsidRPr="008B5EA2">
        <w:rPr>
          <w:rFonts w:ascii="Calibri" w:hAnsi="Calibri" w:cs="Calibri"/>
          <w:sz w:val="22"/>
          <w:szCs w:val="22"/>
        </w:rPr>
        <w:t>visualization</w:t>
      </w:r>
      <w:r w:rsidR="00274FD1">
        <w:rPr>
          <w:rFonts w:ascii="Calibri" w:hAnsi="Calibri" w:cs="Calibri"/>
          <w:sz w:val="22"/>
          <w:szCs w:val="22"/>
        </w:rPr>
        <w:t>.</w:t>
      </w:r>
      <w:r w:rsidR="00274FD1" w:rsidRPr="001D1CE2">
        <w:rPr>
          <w:rFonts w:cs="Calibri"/>
        </w:rPr>
        <w:br/>
      </w:r>
    </w:p>
    <w:p w14:paraId="6A0687D6" w14:textId="7F106AD8" w:rsidR="003F36D6" w:rsidRPr="008D4235" w:rsidRDefault="0085188C" w:rsidP="00C852FB">
      <w:pPr>
        <w:tabs>
          <w:tab w:val="right" w:pos="10080"/>
        </w:tabs>
        <w:rPr>
          <w:rFonts w:cs="Calibri"/>
          <w:b/>
          <w:bCs/>
        </w:rPr>
      </w:pPr>
      <w:r w:rsidRPr="008D4235">
        <w:rPr>
          <w:rFonts w:cs="Calibri"/>
          <w:b/>
          <w:bCs/>
        </w:rPr>
        <w:t>DMI Inc</w:t>
      </w:r>
      <w:r w:rsidR="00AF175C" w:rsidRPr="008D4235">
        <w:rPr>
          <w:rFonts w:cs="Calibri"/>
        </w:rPr>
        <w:t>.</w:t>
      </w:r>
      <w:r w:rsidRPr="008D4235">
        <w:rPr>
          <w:rFonts w:cs="Calibri"/>
        </w:rPr>
        <w:t>, Virginia, USA</w:t>
      </w:r>
      <w:r w:rsidR="00596C35" w:rsidRPr="008D4235">
        <w:rPr>
          <w:rFonts w:cs="Calibri"/>
        </w:rPr>
        <w:tab/>
      </w:r>
      <w:r w:rsidR="003F36D6" w:rsidRPr="008D4235">
        <w:rPr>
          <w:rFonts w:cs="Calibri"/>
          <w:b/>
          <w:bCs/>
        </w:rPr>
        <w:t>May</w:t>
      </w:r>
      <w:r w:rsidR="00BF225D" w:rsidRPr="008D4235">
        <w:rPr>
          <w:rFonts w:cs="Calibri"/>
          <w:b/>
          <w:bCs/>
        </w:rPr>
        <w:t xml:space="preserve"> </w:t>
      </w:r>
      <w:r w:rsidR="003F36D6" w:rsidRPr="008D4235">
        <w:rPr>
          <w:rFonts w:cs="Calibri"/>
          <w:b/>
          <w:bCs/>
        </w:rPr>
        <w:t>2021</w:t>
      </w:r>
      <w:r w:rsidR="00BF225D" w:rsidRPr="008D4235">
        <w:rPr>
          <w:rFonts w:cs="Calibri"/>
          <w:b/>
          <w:bCs/>
        </w:rPr>
        <w:t xml:space="preserve"> </w:t>
      </w:r>
      <w:r w:rsidR="003F36D6" w:rsidRPr="008D4235">
        <w:rPr>
          <w:rFonts w:cs="Calibri"/>
          <w:b/>
          <w:bCs/>
        </w:rPr>
        <w:t>-</w:t>
      </w:r>
      <w:r w:rsidR="00BF225D" w:rsidRPr="008D4235">
        <w:rPr>
          <w:rFonts w:cs="Calibri"/>
          <w:b/>
          <w:bCs/>
        </w:rPr>
        <w:t xml:space="preserve"> </w:t>
      </w:r>
      <w:r w:rsidR="003F36D6" w:rsidRPr="008D4235">
        <w:rPr>
          <w:rFonts w:cs="Calibri"/>
          <w:b/>
          <w:bCs/>
        </w:rPr>
        <w:t>April 2022</w:t>
      </w:r>
    </w:p>
    <w:p w14:paraId="63E9BC04" w14:textId="66E448F7" w:rsidR="00447698" w:rsidRPr="008D4235" w:rsidRDefault="0085188C" w:rsidP="00FF2CDD">
      <w:pPr>
        <w:tabs>
          <w:tab w:val="right" w:pos="10080"/>
        </w:tabs>
        <w:rPr>
          <w:rFonts w:cs="Calibri"/>
          <w:b/>
          <w:bCs/>
        </w:rPr>
      </w:pPr>
      <w:r w:rsidRPr="008D4235">
        <w:rPr>
          <w:rFonts w:cs="Calibri"/>
          <w:b/>
          <w:bCs/>
        </w:rPr>
        <w:t>Senior Dev-Ops engineer</w:t>
      </w:r>
    </w:p>
    <w:p w14:paraId="67D2E604" w14:textId="2B5980E4" w:rsidR="0085188C" w:rsidRPr="008D4235" w:rsidRDefault="00447698" w:rsidP="00447698">
      <w:pPr>
        <w:tabs>
          <w:tab w:val="right" w:pos="10080"/>
        </w:tabs>
        <w:rPr>
          <w:rFonts w:cs="Calibri"/>
        </w:rPr>
      </w:pPr>
      <w:proofErr w:type="gramStart"/>
      <w:r w:rsidRPr="008D4235">
        <w:rPr>
          <w:rFonts w:cs="Calibri"/>
        </w:rPr>
        <w:t>Was</w:t>
      </w:r>
      <w:proofErr w:type="gramEnd"/>
      <w:r w:rsidRPr="008D4235">
        <w:rPr>
          <w:rFonts w:cs="Calibri"/>
        </w:rPr>
        <w:t xml:space="preserve"> r</w:t>
      </w:r>
      <w:r w:rsidR="0085188C" w:rsidRPr="008D4235">
        <w:rPr>
          <w:rFonts w:cs="Calibri"/>
        </w:rPr>
        <w:t xml:space="preserve">esponsible </w:t>
      </w:r>
      <w:proofErr w:type="gramStart"/>
      <w:r w:rsidR="0085188C" w:rsidRPr="008D4235">
        <w:rPr>
          <w:rFonts w:cs="Calibri"/>
        </w:rPr>
        <w:t>to build</w:t>
      </w:r>
      <w:proofErr w:type="gramEnd"/>
      <w:r w:rsidR="0085188C" w:rsidRPr="008D4235">
        <w:rPr>
          <w:rFonts w:cs="Calibri"/>
        </w:rPr>
        <w:t xml:space="preserve"> and </w:t>
      </w:r>
      <w:proofErr w:type="gramStart"/>
      <w:r w:rsidR="0085188C" w:rsidRPr="008D4235">
        <w:rPr>
          <w:rFonts w:cs="Calibri"/>
        </w:rPr>
        <w:t>deploy</w:t>
      </w:r>
      <w:proofErr w:type="gramEnd"/>
      <w:r w:rsidR="0085188C" w:rsidRPr="008D4235">
        <w:rPr>
          <w:rFonts w:cs="Calibri"/>
        </w:rPr>
        <w:t xml:space="preserve"> Net applications using MS/TFS Build, Jenkins, and Octopus</w:t>
      </w:r>
      <w:r w:rsidRPr="008D4235">
        <w:rPr>
          <w:rFonts w:cs="Calibri"/>
        </w:rPr>
        <w:t xml:space="preserve">. </w:t>
      </w:r>
      <w:r w:rsidR="0085188C" w:rsidRPr="008D4235">
        <w:rPr>
          <w:rFonts w:cs="Calibri"/>
        </w:rPr>
        <w:t>Deploy new releases, updates, and patches for asp.net applications.</w:t>
      </w:r>
      <w:r w:rsidRPr="008D4235">
        <w:rPr>
          <w:rFonts w:cs="Calibri"/>
        </w:rPr>
        <w:t xml:space="preserve"> </w:t>
      </w:r>
      <w:r w:rsidR="0085188C" w:rsidRPr="008D4235">
        <w:rPr>
          <w:rFonts w:cs="Calibri"/>
        </w:rPr>
        <w:t>Troubleshoot application deployment and configuration issues</w:t>
      </w:r>
      <w:r w:rsidRPr="008D4235">
        <w:rPr>
          <w:rFonts w:cs="Calibri"/>
        </w:rPr>
        <w:t>.</w:t>
      </w:r>
    </w:p>
    <w:p w14:paraId="69DF7A71" w14:textId="77777777" w:rsidR="006D4586" w:rsidRDefault="0085188C" w:rsidP="006D4586">
      <w:pPr>
        <w:pStyle w:val="ListParagraph"/>
        <w:numPr>
          <w:ilvl w:val="0"/>
          <w:numId w:val="2"/>
        </w:numPr>
        <w:tabs>
          <w:tab w:val="right" w:pos="10080"/>
        </w:tabs>
        <w:ind w:left="360"/>
        <w:rPr>
          <w:rFonts w:cs="Calibri"/>
          <w:szCs w:val="22"/>
        </w:rPr>
      </w:pPr>
      <w:r w:rsidRPr="008D4235">
        <w:rPr>
          <w:rFonts w:cs="Calibri"/>
          <w:szCs w:val="22"/>
        </w:rPr>
        <w:t>Build and maintain a Jenkins CI/CD pipeline to support the team's non</w:t>
      </w:r>
      <w:r w:rsidR="00FF2CDD" w:rsidRPr="008D4235">
        <w:rPr>
          <w:rFonts w:cs="Calibri"/>
          <w:szCs w:val="22"/>
        </w:rPr>
        <w:t>-</w:t>
      </w:r>
      <w:r w:rsidRPr="008D4235">
        <w:rPr>
          <w:rFonts w:cs="Calibri"/>
          <w:szCs w:val="22"/>
        </w:rPr>
        <w:t>prod and production systems</w:t>
      </w:r>
      <w:r w:rsidR="00447698" w:rsidRPr="008D4235">
        <w:rPr>
          <w:rFonts w:cs="Calibri"/>
          <w:szCs w:val="22"/>
        </w:rPr>
        <w:t>; e</w:t>
      </w:r>
      <w:r w:rsidRPr="008D4235">
        <w:rPr>
          <w:rFonts w:cs="Calibri"/>
          <w:szCs w:val="22"/>
        </w:rPr>
        <w:t xml:space="preserve">xtensively worked on Jenkins by installing, configuring, and maintaining the pipelines for </w:t>
      </w:r>
      <w:proofErr w:type="gramStart"/>
      <w:r w:rsidRPr="008D4235">
        <w:rPr>
          <w:rFonts w:cs="Calibri"/>
          <w:szCs w:val="22"/>
        </w:rPr>
        <w:t xml:space="preserve">an </w:t>
      </w:r>
      <w:r w:rsidR="00FF2CDD" w:rsidRPr="008D4235">
        <w:rPr>
          <w:rFonts w:cs="Calibri"/>
          <w:szCs w:val="22"/>
        </w:rPr>
        <w:t>end</w:t>
      </w:r>
      <w:proofErr w:type="gramEnd"/>
      <w:r w:rsidR="00FF2CDD" w:rsidRPr="008D4235">
        <w:rPr>
          <w:rFonts w:cs="Calibri"/>
          <w:szCs w:val="22"/>
        </w:rPr>
        <w:t>-to-end</w:t>
      </w:r>
      <w:r w:rsidRPr="008D4235">
        <w:rPr>
          <w:rFonts w:cs="Calibri"/>
          <w:szCs w:val="22"/>
        </w:rPr>
        <w:t xml:space="preserve"> automation</w:t>
      </w:r>
      <w:r w:rsidR="00AF175C" w:rsidRPr="008D4235">
        <w:rPr>
          <w:rFonts w:cs="Calibri"/>
          <w:szCs w:val="22"/>
        </w:rPr>
        <w:t xml:space="preserve"> </w:t>
      </w:r>
      <w:r w:rsidRPr="008D4235">
        <w:rPr>
          <w:rFonts w:cs="Calibri"/>
          <w:szCs w:val="22"/>
        </w:rPr>
        <w:t>for all build and deployments.</w:t>
      </w:r>
    </w:p>
    <w:p w14:paraId="32802B93" w14:textId="77777777" w:rsidR="006D4586" w:rsidRPr="006D4586" w:rsidRDefault="006D4586" w:rsidP="006D4586">
      <w:pPr>
        <w:pStyle w:val="ListParagraph"/>
        <w:numPr>
          <w:ilvl w:val="0"/>
          <w:numId w:val="2"/>
        </w:numPr>
        <w:tabs>
          <w:tab w:val="right" w:pos="10080"/>
        </w:tabs>
        <w:ind w:left="360"/>
        <w:rPr>
          <w:rFonts w:cs="Calibri"/>
          <w:szCs w:val="22"/>
        </w:rPr>
      </w:pPr>
      <w:r>
        <w:t>Experience in dealing with Windows Azure IaaS - Virtual Networks, Virtual Machines, Cloud Services, Resource Groups, Express Route, VPN, Load Balancing, Application Gateways, Auto-Scaling, and Traffic Manager.</w:t>
      </w:r>
    </w:p>
    <w:p w14:paraId="60C8D792" w14:textId="77777777" w:rsidR="006D4586" w:rsidRPr="006D4586" w:rsidRDefault="006D4586" w:rsidP="006D4586">
      <w:pPr>
        <w:pStyle w:val="ListParagraph"/>
        <w:numPr>
          <w:ilvl w:val="0"/>
          <w:numId w:val="2"/>
        </w:numPr>
        <w:tabs>
          <w:tab w:val="right" w:pos="10080"/>
        </w:tabs>
        <w:ind w:left="360"/>
        <w:rPr>
          <w:rFonts w:cs="Calibri"/>
          <w:szCs w:val="22"/>
        </w:rPr>
      </w:pPr>
      <w:r>
        <w:t>Major focus on Configuration, SCM, Build/Release Management, Infrastructure as a code (IAC) and as Azure DevOps operations Production and cross platform environments.</w:t>
      </w:r>
    </w:p>
    <w:p w14:paraId="252D24EA" w14:textId="236AEE6F" w:rsidR="006D4586" w:rsidRPr="006D4586" w:rsidRDefault="006D4586" w:rsidP="006D4586">
      <w:pPr>
        <w:pStyle w:val="ListParagraph"/>
        <w:numPr>
          <w:ilvl w:val="0"/>
          <w:numId w:val="2"/>
        </w:numPr>
        <w:tabs>
          <w:tab w:val="right" w:pos="10080"/>
        </w:tabs>
        <w:ind w:left="360"/>
        <w:rPr>
          <w:rFonts w:cs="Calibri"/>
          <w:szCs w:val="22"/>
        </w:rPr>
      </w:pPr>
      <w:r>
        <w:t>Created Azure services using ARM templates (JSON) and ensured no changes in the present infrastructure while doing incremental deployment.</w:t>
      </w:r>
    </w:p>
    <w:p w14:paraId="738C249B" w14:textId="12A922D7" w:rsidR="0085188C" w:rsidRPr="008D4235" w:rsidRDefault="0085188C" w:rsidP="00447698">
      <w:pPr>
        <w:pStyle w:val="ListParagraph"/>
        <w:numPr>
          <w:ilvl w:val="0"/>
          <w:numId w:val="2"/>
        </w:numPr>
        <w:tabs>
          <w:tab w:val="right" w:pos="10080"/>
        </w:tabs>
        <w:ind w:left="360"/>
        <w:rPr>
          <w:rFonts w:cs="Calibri"/>
          <w:szCs w:val="22"/>
        </w:rPr>
      </w:pPr>
      <w:r w:rsidRPr="008D4235">
        <w:rPr>
          <w:rFonts w:cs="Calibri"/>
          <w:szCs w:val="22"/>
        </w:rPr>
        <w:t>Involve in writing custom PowerShell</w:t>
      </w:r>
      <w:r w:rsidR="006D4586">
        <w:rPr>
          <w:rFonts w:cs="Calibri"/>
          <w:szCs w:val="22"/>
        </w:rPr>
        <w:t xml:space="preserve"> </w:t>
      </w:r>
      <w:r w:rsidR="006D4586">
        <w:t>and JSON templates to remediate the Azure services</w:t>
      </w:r>
      <w:r w:rsidRPr="008D4235">
        <w:rPr>
          <w:rFonts w:cs="Calibri"/>
          <w:szCs w:val="22"/>
        </w:rPr>
        <w:t>, Groovy scripts to automate the deployment process using Jenkins, Octopus, and Administer the IIS App Pools and Virtual directories.</w:t>
      </w:r>
    </w:p>
    <w:p w14:paraId="6265491D" w14:textId="561016DA" w:rsidR="0085188C" w:rsidRPr="008D4235" w:rsidRDefault="0085188C" w:rsidP="00447698">
      <w:pPr>
        <w:pStyle w:val="ListParagraph"/>
        <w:numPr>
          <w:ilvl w:val="0"/>
          <w:numId w:val="2"/>
        </w:numPr>
        <w:tabs>
          <w:tab w:val="right" w:pos="10080"/>
        </w:tabs>
        <w:ind w:left="360"/>
        <w:rPr>
          <w:rFonts w:cs="Calibri"/>
          <w:szCs w:val="22"/>
        </w:rPr>
      </w:pPr>
      <w:r w:rsidRPr="008D4235">
        <w:rPr>
          <w:rFonts w:cs="Calibri"/>
          <w:szCs w:val="22"/>
        </w:rPr>
        <w:t>Use JIRA and Kanban Dashboard to track the defects of the applications and the SonarQube tool to analyze the code vulnerabilities.</w:t>
      </w:r>
    </w:p>
    <w:p w14:paraId="62B2D2A5" w14:textId="42498FB3" w:rsidR="0085188C" w:rsidRPr="008D4235" w:rsidRDefault="0085188C" w:rsidP="00447698">
      <w:pPr>
        <w:pStyle w:val="ListParagraph"/>
        <w:numPr>
          <w:ilvl w:val="0"/>
          <w:numId w:val="2"/>
        </w:numPr>
        <w:tabs>
          <w:tab w:val="right" w:pos="10080"/>
        </w:tabs>
        <w:ind w:left="360"/>
        <w:rPr>
          <w:rFonts w:cs="Calibri"/>
          <w:szCs w:val="22"/>
        </w:rPr>
      </w:pPr>
      <w:r w:rsidRPr="008D4235">
        <w:rPr>
          <w:rFonts w:cs="Calibri"/>
          <w:szCs w:val="22"/>
        </w:rPr>
        <w:t>Maintain technical system documentation for audits and compliance, and contribute to customer briefings</w:t>
      </w:r>
    </w:p>
    <w:p w14:paraId="0148007A" w14:textId="1B1A8C16" w:rsidR="0085188C" w:rsidRPr="008D4235" w:rsidRDefault="0085188C" w:rsidP="00883F3B">
      <w:pPr>
        <w:pStyle w:val="ListParagraph"/>
        <w:tabs>
          <w:tab w:val="right" w:pos="10080"/>
        </w:tabs>
        <w:ind w:left="360"/>
        <w:rPr>
          <w:rFonts w:cs="Calibri"/>
          <w:szCs w:val="22"/>
        </w:rPr>
      </w:pPr>
      <w:r w:rsidRPr="008D4235">
        <w:rPr>
          <w:rFonts w:cs="Calibri"/>
          <w:szCs w:val="22"/>
        </w:rPr>
        <w:t>identify areas for improvement in the DevOps process and implement changes to enhance efficiency and effectiveness.</w:t>
      </w:r>
    </w:p>
    <w:p w14:paraId="0CC0E48B" w14:textId="2506BF93" w:rsidR="00977692" w:rsidRPr="006D4586" w:rsidRDefault="0085188C" w:rsidP="00883F3B">
      <w:pPr>
        <w:pStyle w:val="ListParagraph"/>
        <w:numPr>
          <w:ilvl w:val="0"/>
          <w:numId w:val="2"/>
        </w:numPr>
        <w:tabs>
          <w:tab w:val="right" w:pos="10080"/>
        </w:tabs>
        <w:ind w:left="360"/>
        <w:rPr>
          <w:rFonts w:cs="Calibri"/>
        </w:rPr>
      </w:pPr>
      <w:r w:rsidRPr="006D4586">
        <w:rPr>
          <w:rFonts w:cs="Calibri"/>
          <w:szCs w:val="22"/>
        </w:rPr>
        <w:t xml:space="preserve">Ensuring and implement solutions that keep middleware services running with Always On high availability </w:t>
      </w:r>
      <w:r w:rsidR="00274FD1">
        <w:rPr>
          <w:rFonts w:cs="Calibri"/>
          <w:szCs w:val="22"/>
        </w:rPr>
        <w:br/>
      </w:r>
    </w:p>
    <w:p w14:paraId="61E90C11" w14:textId="34784610" w:rsidR="0085188C" w:rsidRPr="008D4235" w:rsidRDefault="006D4586" w:rsidP="00C852FB">
      <w:pPr>
        <w:tabs>
          <w:tab w:val="right" w:pos="10080"/>
        </w:tabs>
        <w:rPr>
          <w:rFonts w:cs="Calibri"/>
          <w:b/>
          <w:bCs/>
        </w:rPr>
      </w:pPr>
      <w:r>
        <w:rPr>
          <w:rFonts w:cs="Calibri"/>
          <w:b/>
          <w:bCs/>
        </w:rPr>
        <w:br/>
      </w:r>
      <w:r w:rsidR="0085188C" w:rsidRPr="008D4235">
        <w:rPr>
          <w:rFonts w:cs="Calibri"/>
          <w:b/>
          <w:bCs/>
        </w:rPr>
        <w:t>Comcast Inc</w:t>
      </w:r>
      <w:r w:rsidR="0085188C" w:rsidRPr="008D4235">
        <w:rPr>
          <w:rFonts w:cs="Calibri"/>
        </w:rPr>
        <w:t>., Philly, USA</w:t>
      </w:r>
      <w:r w:rsidR="00977692" w:rsidRPr="008D4235">
        <w:rPr>
          <w:rFonts w:cs="Calibri"/>
        </w:rPr>
        <w:tab/>
      </w:r>
      <w:r w:rsidR="00977692" w:rsidRPr="008D4235">
        <w:rPr>
          <w:rFonts w:cs="Calibri"/>
          <w:b/>
          <w:bCs/>
        </w:rPr>
        <w:t>August 2019 - April 2021</w:t>
      </w:r>
    </w:p>
    <w:p w14:paraId="4480D0A0" w14:textId="4D90E2CF" w:rsidR="0085188C" w:rsidRPr="008D4235" w:rsidRDefault="0085188C" w:rsidP="00C852FB">
      <w:pPr>
        <w:tabs>
          <w:tab w:val="right" w:pos="10080"/>
        </w:tabs>
        <w:rPr>
          <w:rFonts w:cs="Calibri"/>
          <w:b/>
          <w:bCs/>
        </w:rPr>
      </w:pPr>
      <w:r w:rsidRPr="008D4235">
        <w:rPr>
          <w:rFonts w:cs="Calibri"/>
          <w:b/>
          <w:bCs/>
        </w:rPr>
        <w:t>DevOps/SRE Engineer</w:t>
      </w:r>
    </w:p>
    <w:p w14:paraId="02C87EB3" w14:textId="39989D15" w:rsidR="0085188C" w:rsidRPr="008D4235" w:rsidRDefault="0085188C" w:rsidP="00883F3B">
      <w:pPr>
        <w:tabs>
          <w:tab w:val="right" w:pos="10080"/>
        </w:tabs>
        <w:rPr>
          <w:rFonts w:cs="Calibri"/>
        </w:rPr>
      </w:pPr>
      <w:r w:rsidRPr="008D4235">
        <w:rPr>
          <w:rFonts w:cs="Calibri"/>
        </w:rPr>
        <w:t>Collaborated with project stakeholders to define requirements and worked closely with development teams within agile methodologies and cross-functional activities.</w:t>
      </w:r>
      <w:r w:rsidR="00883F3B" w:rsidRPr="008D4235">
        <w:rPr>
          <w:rFonts w:cs="Calibri"/>
        </w:rPr>
        <w:t xml:space="preserve"> </w:t>
      </w:r>
      <w:r w:rsidRPr="008D4235">
        <w:rPr>
          <w:rFonts w:cs="Calibri"/>
        </w:rPr>
        <w:t>Designed, built, and maintained robust CI/CD pipelines, automating manual development and deployment processes to accelerate software delivery</w:t>
      </w:r>
    </w:p>
    <w:p w14:paraId="4297E865" w14:textId="6AB15709" w:rsidR="00A64197" w:rsidRPr="00A64197" w:rsidRDefault="00A64197" w:rsidP="00A64197">
      <w:pPr>
        <w:pStyle w:val="ListParagraph"/>
        <w:numPr>
          <w:ilvl w:val="0"/>
          <w:numId w:val="3"/>
        </w:numPr>
        <w:tabs>
          <w:tab w:val="right" w:pos="10080"/>
        </w:tabs>
        <w:ind w:left="360"/>
        <w:rPr>
          <w:rFonts w:cs="Calibri"/>
          <w:szCs w:val="22"/>
        </w:rPr>
      </w:pPr>
      <w:r>
        <w:t xml:space="preserve">knowledge of the </w:t>
      </w:r>
      <w:r w:rsidRPr="00A46473">
        <w:t>RDK (Reference Design Kit)</w:t>
      </w:r>
      <w:r>
        <w:t xml:space="preserve"> framework to develop and integrate new features, as well as to debug and optimize existing code</w:t>
      </w:r>
    </w:p>
    <w:p w14:paraId="6EB9D01C" w14:textId="6F5247C3" w:rsidR="00A46473" w:rsidRPr="00A64197" w:rsidRDefault="00A46473" w:rsidP="00181FF7">
      <w:pPr>
        <w:pStyle w:val="ListParagraph"/>
        <w:numPr>
          <w:ilvl w:val="0"/>
          <w:numId w:val="3"/>
        </w:numPr>
        <w:tabs>
          <w:tab w:val="right" w:pos="10080"/>
        </w:tabs>
        <w:ind w:left="360"/>
        <w:rPr>
          <w:rFonts w:cs="Calibri"/>
          <w:szCs w:val="22"/>
        </w:rPr>
      </w:pPr>
      <w:r>
        <w:t xml:space="preserve">Diagnose and resolve issues with </w:t>
      </w:r>
      <w:r w:rsidRPr="00A46473">
        <w:t>GitHub (</w:t>
      </w:r>
      <w:proofErr w:type="spellStart"/>
      <w:r w:rsidRPr="00A46473">
        <w:t>RDKCentral</w:t>
      </w:r>
      <w:proofErr w:type="spellEnd"/>
      <w:r w:rsidRPr="00A46473">
        <w:t>) workflows</w:t>
      </w:r>
      <w:r>
        <w:t xml:space="preserve"> and integrations, ensuring a smooth and efficient development process.</w:t>
      </w:r>
    </w:p>
    <w:p w14:paraId="0989D2D9" w14:textId="745B4B22" w:rsidR="00A46473" w:rsidRDefault="00A46473" w:rsidP="00181FF7">
      <w:pPr>
        <w:pStyle w:val="ListParagraph"/>
        <w:numPr>
          <w:ilvl w:val="0"/>
          <w:numId w:val="3"/>
        </w:numPr>
        <w:tabs>
          <w:tab w:val="right" w:pos="10080"/>
        </w:tabs>
        <w:ind w:left="360"/>
        <w:rPr>
          <w:rFonts w:cs="Calibri"/>
          <w:szCs w:val="22"/>
        </w:rPr>
      </w:pPr>
      <w:r>
        <w:t xml:space="preserve">Utilize and manage the </w:t>
      </w:r>
      <w:proofErr w:type="spellStart"/>
      <w:r w:rsidRPr="00A46473">
        <w:t>Yocto</w:t>
      </w:r>
      <w:proofErr w:type="spellEnd"/>
      <w:r w:rsidRPr="00A46473">
        <w:t xml:space="preserve"> build system</w:t>
      </w:r>
      <w:r>
        <w:t xml:space="preserve"> to create custom Linux distributions and software images for various devices</w:t>
      </w:r>
    </w:p>
    <w:p w14:paraId="4281CE56" w14:textId="300C62B9" w:rsidR="00A46473" w:rsidRPr="00A64197" w:rsidRDefault="0085188C" w:rsidP="00A64197">
      <w:pPr>
        <w:pStyle w:val="ListParagraph"/>
        <w:numPr>
          <w:ilvl w:val="0"/>
          <w:numId w:val="3"/>
        </w:numPr>
        <w:tabs>
          <w:tab w:val="right" w:pos="10080"/>
        </w:tabs>
        <w:ind w:left="360"/>
        <w:rPr>
          <w:rFonts w:cs="Calibri"/>
          <w:szCs w:val="22"/>
        </w:rPr>
      </w:pPr>
      <w:r w:rsidRPr="008D4235">
        <w:rPr>
          <w:rFonts w:cs="Calibri"/>
          <w:szCs w:val="22"/>
        </w:rPr>
        <w:t>Provided developers with secure continuous delivery system to promote developer adoption to production and supporting them with Kubernetes deployments.</w:t>
      </w:r>
    </w:p>
    <w:p w14:paraId="0A865CEC" w14:textId="670C43C3" w:rsidR="0085188C" w:rsidRPr="008D4235" w:rsidRDefault="0085188C" w:rsidP="00181FF7">
      <w:pPr>
        <w:pStyle w:val="ListParagraph"/>
        <w:numPr>
          <w:ilvl w:val="0"/>
          <w:numId w:val="3"/>
        </w:numPr>
        <w:tabs>
          <w:tab w:val="right" w:pos="10080"/>
        </w:tabs>
        <w:ind w:left="360"/>
        <w:rPr>
          <w:rFonts w:cs="Calibri"/>
          <w:szCs w:val="22"/>
        </w:rPr>
      </w:pPr>
      <w:r w:rsidRPr="008D4235">
        <w:rPr>
          <w:rFonts w:cs="Calibri"/>
          <w:szCs w:val="22"/>
        </w:rPr>
        <w:t>Experienced in troubleshooting infrastructure issues with Linux, network latencies between systems and any other Dev-Ops teams to drive issues towards closure</w:t>
      </w:r>
      <w:r w:rsidR="00181FF7" w:rsidRPr="008D4235">
        <w:rPr>
          <w:rFonts w:cs="Calibri"/>
          <w:szCs w:val="22"/>
        </w:rPr>
        <w:t>.</w:t>
      </w:r>
    </w:p>
    <w:p w14:paraId="45C1082C" w14:textId="27E3300B" w:rsidR="0085188C" w:rsidRPr="00A64197" w:rsidRDefault="0085188C" w:rsidP="00A64197">
      <w:pPr>
        <w:pStyle w:val="ListParagraph"/>
        <w:numPr>
          <w:ilvl w:val="0"/>
          <w:numId w:val="3"/>
        </w:numPr>
        <w:tabs>
          <w:tab w:val="right" w:pos="10080"/>
        </w:tabs>
        <w:ind w:left="360"/>
        <w:rPr>
          <w:rFonts w:cs="Calibri"/>
          <w:szCs w:val="22"/>
        </w:rPr>
      </w:pPr>
      <w:r w:rsidRPr="008D4235">
        <w:rPr>
          <w:rFonts w:cs="Calibri"/>
          <w:szCs w:val="22"/>
        </w:rPr>
        <w:t>Design, develop, and maintain robust and scalable CI/CD pipelines using Jenkins Pipeline (Declarative and</w:t>
      </w:r>
      <w:r w:rsidR="00977692" w:rsidRPr="008D4235">
        <w:rPr>
          <w:rFonts w:cs="Calibri"/>
          <w:szCs w:val="22"/>
        </w:rPr>
        <w:t xml:space="preserve"> </w:t>
      </w:r>
      <w:r w:rsidRPr="008D4235">
        <w:rPr>
          <w:rFonts w:cs="Calibri"/>
          <w:szCs w:val="22"/>
        </w:rPr>
        <w:t>Scripted)</w:t>
      </w:r>
      <w:r w:rsidR="00A64197">
        <w:rPr>
          <w:rFonts w:cs="Calibri"/>
          <w:szCs w:val="22"/>
        </w:rPr>
        <w:t xml:space="preserve"> </w:t>
      </w:r>
      <w:r w:rsidRPr="00A64197">
        <w:rPr>
          <w:rFonts w:cs="Calibri"/>
        </w:rPr>
        <w:t>to extend Jenkins functionality and automate tasks using Git, Artifactory, Ansible</w:t>
      </w:r>
    </w:p>
    <w:p w14:paraId="196361C5" w14:textId="5B3F5B0E" w:rsidR="0085188C" w:rsidRPr="008D4235" w:rsidRDefault="0085188C" w:rsidP="00181FF7">
      <w:pPr>
        <w:pStyle w:val="ListParagraph"/>
        <w:numPr>
          <w:ilvl w:val="0"/>
          <w:numId w:val="3"/>
        </w:numPr>
        <w:tabs>
          <w:tab w:val="right" w:pos="10080"/>
        </w:tabs>
        <w:ind w:left="360"/>
        <w:rPr>
          <w:rFonts w:cs="Calibri"/>
          <w:szCs w:val="22"/>
        </w:rPr>
      </w:pPr>
      <w:r w:rsidRPr="008D4235">
        <w:rPr>
          <w:rFonts w:cs="Calibri"/>
          <w:szCs w:val="22"/>
        </w:rPr>
        <w:t>Integrate Jenkins with notification and collaboration tools (e.g., Slack, Microsoft Teams, Ops genie, icinga).</w:t>
      </w:r>
    </w:p>
    <w:p w14:paraId="6ABBB2F3" w14:textId="32E2B02E" w:rsidR="0085188C" w:rsidRPr="008D4235" w:rsidRDefault="0085188C" w:rsidP="00181FF7">
      <w:pPr>
        <w:pStyle w:val="ListParagraph"/>
        <w:numPr>
          <w:ilvl w:val="0"/>
          <w:numId w:val="3"/>
        </w:numPr>
        <w:tabs>
          <w:tab w:val="right" w:pos="10080"/>
        </w:tabs>
        <w:ind w:left="360"/>
        <w:rPr>
          <w:rFonts w:cs="Calibri"/>
          <w:szCs w:val="22"/>
        </w:rPr>
      </w:pPr>
      <w:r w:rsidRPr="008D4235">
        <w:rPr>
          <w:rFonts w:cs="Calibri"/>
          <w:szCs w:val="22"/>
        </w:rPr>
        <w:t>Create and maintain Docker files for various applications and services, ensuring efficiency, security, and reproducibility</w:t>
      </w:r>
      <w:r w:rsidR="006433DC" w:rsidRPr="008D4235">
        <w:rPr>
          <w:rFonts w:cs="Calibri"/>
          <w:szCs w:val="22"/>
        </w:rPr>
        <w:t>; i</w:t>
      </w:r>
      <w:r w:rsidRPr="008D4235">
        <w:rPr>
          <w:rFonts w:cs="Calibri"/>
          <w:szCs w:val="22"/>
        </w:rPr>
        <w:t>mplement multi-stage builds to reduce final image size and improve security.</w:t>
      </w:r>
    </w:p>
    <w:p w14:paraId="3DCD0A37" w14:textId="304C7082" w:rsidR="0085188C" w:rsidRPr="008D4235" w:rsidRDefault="0085188C" w:rsidP="00181FF7">
      <w:pPr>
        <w:pStyle w:val="ListParagraph"/>
        <w:numPr>
          <w:ilvl w:val="0"/>
          <w:numId w:val="3"/>
        </w:numPr>
        <w:tabs>
          <w:tab w:val="right" w:pos="10080"/>
        </w:tabs>
        <w:ind w:left="360"/>
        <w:rPr>
          <w:rFonts w:cs="Calibri"/>
          <w:szCs w:val="22"/>
        </w:rPr>
      </w:pPr>
      <w:r w:rsidRPr="008D4235">
        <w:rPr>
          <w:rFonts w:cs="Calibri"/>
          <w:szCs w:val="22"/>
        </w:rPr>
        <w:t>Emphasis on integrating Docker into CI/CD pipelines and managing containerized deployments.</w:t>
      </w:r>
    </w:p>
    <w:p w14:paraId="7E0DB612" w14:textId="65F7A1D1" w:rsidR="0085188C" w:rsidRPr="00A64197" w:rsidRDefault="0085188C" w:rsidP="00A64197">
      <w:pPr>
        <w:pStyle w:val="ListParagraph"/>
        <w:numPr>
          <w:ilvl w:val="0"/>
          <w:numId w:val="3"/>
        </w:numPr>
        <w:tabs>
          <w:tab w:val="right" w:pos="10080"/>
        </w:tabs>
        <w:ind w:left="360"/>
        <w:rPr>
          <w:rFonts w:cs="Calibri"/>
          <w:szCs w:val="22"/>
        </w:rPr>
      </w:pPr>
      <w:r w:rsidRPr="008D4235">
        <w:rPr>
          <w:rFonts w:cs="Calibri"/>
          <w:szCs w:val="22"/>
        </w:rPr>
        <w:lastRenderedPageBreak/>
        <w:t>Monitor the health and resource utilization of Docker containers</w:t>
      </w:r>
      <w:r w:rsidR="006433DC" w:rsidRPr="008D4235">
        <w:rPr>
          <w:rFonts w:cs="Calibri"/>
          <w:szCs w:val="22"/>
        </w:rPr>
        <w:t>.</w:t>
      </w:r>
      <w:r w:rsidR="00A64197" w:rsidRPr="00A64197">
        <w:rPr>
          <w:rFonts w:cs="Calibri"/>
          <w:szCs w:val="22"/>
        </w:rPr>
        <w:t xml:space="preserve"> </w:t>
      </w:r>
      <w:r w:rsidR="00A64197" w:rsidRPr="008D4235">
        <w:rPr>
          <w:rFonts w:cs="Calibri"/>
          <w:szCs w:val="22"/>
        </w:rPr>
        <w:t>Configure and manage security plugins and settings in Jenkins.</w:t>
      </w:r>
    </w:p>
    <w:p w14:paraId="35C87F42" w14:textId="77777777" w:rsidR="00977692" w:rsidRPr="008D4235" w:rsidRDefault="00977692" w:rsidP="00181FF7">
      <w:pPr>
        <w:tabs>
          <w:tab w:val="right" w:pos="10080"/>
        </w:tabs>
        <w:rPr>
          <w:rFonts w:cs="Calibri"/>
        </w:rPr>
      </w:pPr>
    </w:p>
    <w:p w14:paraId="4144CF89" w14:textId="52B8097F" w:rsidR="008D4235" w:rsidRPr="008D4235" w:rsidRDefault="008D4235" w:rsidP="00C852FB">
      <w:pPr>
        <w:tabs>
          <w:tab w:val="right" w:pos="10080"/>
        </w:tabs>
        <w:rPr>
          <w:rFonts w:cs="Calibri"/>
          <w:b/>
          <w:bCs/>
          <w:lang w:val="it-IT"/>
        </w:rPr>
      </w:pPr>
      <w:r w:rsidRPr="008D4235">
        <w:rPr>
          <w:rFonts w:cs="Calibri"/>
          <w:lang w:val="fi-FI"/>
        </w:rPr>
        <w:tab/>
      </w:r>
      <w:r w:rsidRPr="008D4235">
        <w:rPr>
          <w:rFonts w:cs="Calibri"/>
          <w:lang w:val="fi-FI"/>
        </w:rPr>
        <w:tab/>
      </w:r>
    </w:p>
    <w:p w14:paraId="24B8CE3A" w14:textId="07DAA433" w:rsidR="0085188C" w:rsidRPr="008D4235" w:rsidRDefault="0085188C" w:rsidP="00C852FB">
      <w:pPr>
        <w:tabs>
          <w:tab w:val="right" w:pos="10080"/>
        </w:tabs>
        <w:rPr>
          <w:rFonts w:cs="Calibri"/>
          <w:b/>
          <w:bCs/>
          <w:lang w:val="it-IT"/>
        </w:rPr>
      </w:pPr>
      <w:r w:rsidRPr="008D4235">
        <w:rPr>
          <w:rFonts w:cs="Calibri"/>
          <w:b/>
          <w:bCs/>
          <w:lang w:val="it-IT"/>
        </w:rPr>
        <w:t>Apple Inc.,</w:t>
      </w:r>
      <w:r w:rsidRPr="008D4235">
        <w:rPr>
          <w:rFonts w:cs="Calibri"/>
          <w:lang w:val="it-IT"/>
        </w:rPr>
        <w:t xml:space="preserve"> Cupertino, USA</w:t>
      </w:r>
      <w:r w:rsidR="00977692" w:rsidRPr="008D4235">
        <w:rPr>
          <w:rFonts w:cs="Calibri"/>
          <w:lang w:val="it-IT"/>
        </w:rPr>
        <w:tab/>
      </w:r>
      <w:r w:rsidRPr="008D4235">
        <w:rPr>
          <w:rFonts w:cs="Calibri"/>
          <w:b/>
          <w:bCs/>
          <w:lang w:val="it-IT"/>
        </w:rPr>
        <w:t xml:space="preserve">August 2018 - </w:t>
      </w:r>
      <w:r w:rsidR="00FF2CDD" w:rsidRPr="008D4235">
        <w:rPr>
          <w:rFonts w:cs="Calibri"/>
          <w:b/>
          <w:bCs/>
          <w:lang w:val="it-IT"/>
        </w:rPr>
        <w:t>J</w:t>
      </w:r>
      <w:r w:rsidRPr="008D4235">
        <w:rPr>
          <w:rFonts w:cs="Calibri"/>
          <w:b/>
          <w:bCs/>
          <w:lang w:val="it-IT"/>
        </w:rPr>
        <w:t>uly 2019</w:t>
      </w:r>
    </w:p>
    <w:p w14:paraId="60CC42A3" w14:textId="6DDFD13E" w:rsidR="0085188C" w:rsidRPr="008D4235" w:rsidRDefault="0085188C" w:rsidP="00C852FB">
      <w:pPr>
        <w:tabs>
          <w:tab w:val="right" w:pos="10080"/>
        </w:tabs>
        <w:rPr>
          <w:rFonts w:cs="Calibri"/>
          <w:b/>
          <w:bCs/>
        </w:rPr>
      </w:pPr>
      <w:r w:rsidRPr="008D4235">
        <w:rPr>
          <w:rFonts w:cs="Calibri"/>
          <w:b/>
          <w:bCs/>
        </w:rPr>
        <w:t>System Software Engineer</w:t>
      </w:r>
    </w:p>
    <w:p w14:paraId="3C9D9D9C" w14:textId="56ECA4C1" w:rsidR="00FF2CDD" w:rsidRPr="008D4235" w:rsidRDefault="0085188C" w:rsidP="008D4235">
      <w:pPr>
        <w:tabs>
          <w:tab w:val="right" w:pos="10080"/>
        </w:tabs>
        <w:rPr>
          <w:rFonts w:cs="Calibri"/>
        </w:rPr>
      </w:pPr>
      <w:r w:rsidRPr="008D4235">
        <w:rPr>
          <w:rFonts w:cs="Calibri"/>
        </w:rPr>
        <w:t>Designed the Build and Deployment Automation, Release Management and implementing Service reliability best practices (Production Maintenance/Monitoring, alerting, L1/L2/L3 Troubleshooting).</w:t>
      </w:r>
      <w:r w:rsidR="00181FF7" w:rsidRPr="008D4235">
        <w:rPr>
          <w:rFonts w:cs="Calibri"/>
        </w:rPr>
        <w:t xml:space="preserve"> </w:t>
      </w:r>
      <w:r w:rsidRPr="008D4235">
        <w:rPr>
          <w:rFonts w:cs="Calibri"/>
        </w:rPr>
        <w:t xml:space="preserve">Execution of scripts to maintain health of systems. Maintain liaisons with other stakeholders and facilitate </w:t>
      </w:r>
      <w:proofErr w:type="gramStart"/>
      <w:r w:rsidRPr="008D4235">
        <w:rPr>
          <w:rFonts w:cs="Calibri"/>
        </w:rPr>
        <w:t>to</w:t>
      </w:r>
      <w:r w:rsidR="00977692" w:rsidRPr="008D4235">
        <w:rPr>
          <w:rFonts w:cs="Calibri"/>
        </w:rPr>
        <w:t xml:space="preserve"> </w:t>
      </w:r>
      <w:r w:rsidRPr="008D4235">
        <w:rPr>
          <w:rFonts w:cs="Calibri"/>
        </w:rPr>
        <w:t>provide</w:t>
      </w:r>
      <w:proofErr w:type="gramEnd"/>
      <w:r w:rsidRPr="008D4235">
        <w:rPr>
          <w:rFonts w:cs="Calibri"/>
        </w:rPr>
        <w:t xml:space="preserve"> necessary support and expertise, as necessary.</w:t>
      </w:r>
      <w:r w:rsidR="00FF2CDD" w:rsidRPr="008D4235">
        <w:rPr>
          <w:rFonts w:cs="Calibri"/>
          <w:lang w:val="fi-FI"/>
        </w:rPr>
        <w:br/>
      </w:r>
    </w:p>
    <w:p w14:paraId="55F94AD8" w14:textId="225BF39D" w:rsidR="0085188C" w:rsidRPr="008D4235" w:rsidRDefault="0085188C" w:rsidP="00181FF7">
      <w:pPr>
        <w:pStyle w:val="ListParagraph"/>
        <w:numPr>
          <w:ilvl w:val="0"/>
          <w:numId w:val="4"/>
        </w:numPr>
        <w:tabs>
          <w:tab w:val="right" w:pos="10080"/>
        </w:tabs>
        <w:rPr>
          <w:rFonts w:cs="Calibri"/>
          <w:szCs w:val="22"/>
        </w:rPr>
      </w:pPr>
      <w:r w:rsidRPr="008D4235">
        <w:rPr>
          <w:rFonts w:cs="Calibri"/>
          <w:szCs w:val="22"/>
        </w:rPr>
        <w:t>Worked on tasks like configuring, implementing application monitoring, setup dashboards, alerts, and logging strategies.</w:t>
      </w:r>
    </w:p>
    <w:p w14:paraId="57B93295" w14:textId="415A2FD6" w:rsidR="0085188C" w:rsidRPr="008D4235" w:rsidRDefault="0085188C" w:rsidP="00181FF7">
      <w:pPr>
        <w:pStyle w:val="ListParagraph"/>
        <w:numPr>
          <w:ilvl w:val="0"/>
          <w:numId w:val="4"/>
        </w:numPr>
        <w:tabs>
          <w:tab w:val="right" w:pos="10080"/>
        </w:tabs>
        <w:rPr>
          <w:rFonts w:cs="Calibri"/>
          <w:szCs w:val="22"/>
        </w:rPr>
      </w:pPr>
      <w:r w:rsidRPr="008D4235">
        <w:rPr>
          <w:rFonts w:cs="Calibri"/>
          <w:szCs w:val="22"/>
        </w:rPr>
        <w:t>Successfully operationalized solutions in production environments, ensuring high availability across both production and non-production systems.</w:t>
      </w:r>
    </w:p>
    <w:p w14:paraId="1D1A05B3" w14:textId="5DD23AF3" w:rsidR="00F32AEF" w:rsidRPr="008D4235" w:rsidRDefault="0085188C" w:rsidP="00F32AEF">
      <w:pPr>
        <w:pStyle w:val="ListParagraph"/>
        <w:numPr>
          <w:ilvl w:val="0"/>
          <w:numId w:val="4"/>
        </w:numPr>
        <w:tabs>
          <w:tab w:val="right" w:pos="10080"/>
        </w:tabs>
        <w:rPr>
          <w:rFonts w:cs="Calibri"/>
          <w:szCs w:val="22"/>
        </w:rPr>
      </w:pPr>
      <w:r w:rsidRPr="008D4235">
        <w:rPr>
          <w:rFonts w:cs="Calibri"/>
          <w:szCs w:val="22"/>
        </w:rPr>
        <w:t>Develop and maintain Splunk search queries, dashboards, reports, and alerts based on user requirements.</w:t>
      </w:r>
    </w:p>
    <w:p w14:paraId="1BA58C7B" w14:textId="7065CD4C" w:rsidR="0085188C" w:rsidRPr="008D4235" w:rsidRDefault="0085188C" w:rsidP="00181FF7">
      <w:pPr>
        <w:pStyle w:val="ListParagraph"/>
        <w:numPr>
          <w:ilvl w:val="0"/>
          <w:numId w:val="4"/>
        </w:numPr>
        <w:tabs>
          <w:tab w:val="right" w:pos="10080"/>
        </w:tabs>
        <w:rPr>
          <w:rFonts w:cs="Calibri"/>
          <w:szCs w:val="22"/>
        </w:rPr>
      </w:pPr>
      <w:r w:rsidRPr="008D4235">
        <w:rPr>
          <w:rFonts w:cs="Calibri"/>
          <w:szCs w:val="22"/>
        </w:rPr>
        <w:t>Create and manage Splunk knowledge objects (e.g., lookups, field extractions, event types, tags).</w:t>
      </w:r>
    </w:p>
    <w:p w14:paraId="390AF8EA" w14:textId="196AF0E4" w:rsidR="0085188C" w:rsidRPr="008D4235" w:rsidRDefault="0085188C" w:rsidP="00181FF7">
      <w:pPr>
        <w:pStyle w:val="ListParagraph"/>
        <w:numPr>
          <w:ilvl w:val="0"/>
          <w:numId w:val="4"/>
        </w:numPr>
        <w:tabs>
          <w:tab w:val="right" w:pos="10080"/>
        </w:tabs>
        <w:rPr>
          <w:rFonts w:cs="Calibri"/>
          <w:szCs w:val="22"/>
        </w:rPr>
      </w:pPr>
      <w:r w:rsidRPr="008D4235">
        <w:rPr>
          <w:rFonts w:cs="Calibri"/>
          <w:szCs w:val="22"/>
        </w:rPr>
        <w:t>Develop and maintain documentation for Splunk content and configurations.</w:t>
      </w:r>
    </w:p>
    <w:p w14:paraId="74FC059E" w14:textId="36A82635" w:rsidR="0085188C" w:rsidRPr="008D4235" w:rsidRDefault="0085188C" w:rsidP="00181FF7">
      <w:pPr>
        <w:pStyle w:val="ListParagraph"/>
        <w:numPr>
          <w:ilvl w:val="0"/>
          <w:numId w:val="4"/>
        </w:numPr>
        <w:tabs>
          <w:tab w:val="right" w:pos="10080"/>
        </w:tabs>
        <w:rPr>
          <w:rFonts w:cs="Calibri"/>
          <w:szCs w:val="22"/>
        </w:rPr>
      </w:pPr>
      <w:r w:rsidRPr="008D4235">
        <w:rPr>
          <w:rFonts w:cs="Calibri"/>
          <w:szCs w:val="22"/>
        </w:rPr>
        <w:t>Monitor security events and alerts in Splunk to identify potential security incidents.</w:t>
      </w:r>
    </w:p>
    <w:p w14:paraId="28905A1F" w14:textId="77777777" w:rsidR="00C35B6D" w:rsidRDefault="0085188C" w:rsidP="00C35B6D">
      <w:pPr>
        <w:pStyle w:val="ListParagraph"/>
        <w:numPr>
          <w:ilvl w:val="0"/>
          <w:numId w:val="4"/>
        </w:numPr>
        <w:tabs>
          <w:tab w:val="right" w:pos="10080"/>
        </w:tabs>
        <w:rPr>
          <w:rFonts w:cs="Calibri"/>
          <w:szCs w:val="22"/>
        </w:rPr>
      </w:pPr>
      <w:r w:rsidRPr="008D4235">
        <w:rPr>
          <w:rFonts w:cs="Calibri"/>
          <w:szCs w:val="22"/>
        </w:rPr>
        <w:t>Contribute to incident response efforts by providing Splunk data and analysis.</w:t>
      </w:r>
    </w:p>
    <w:p w14:paraId="19F4D0CB" w14:textId="77777777" w:rsidR="00C35B6D" w:rsidRPr="00C35B6D" w:rsidRDefault="0085188C" w:rsidP="00C35B6D">
      <w:pPr>
        <w:pStyle w:val="ListParagraph"/>
        <w:numPr>
          <w:ilvl w:val="0"/>
          <w:numId w:val="4"/>
        </w:numPr>
        <w:tabs>
          <w:tab w:val="right" w:pos="10080"/>
        </w:tabs>
        <w:rPr>
          <w:rFonts w:cs="Calibri"/>
          <w:szCs w:val="22"/>
        </w:rPr>
      </w:pPr>
      <w:r w:rsidRPr="00C35B6D">
        <w:rPr>
          <w:rFonts w:cs="Calibri"/>
        </w:rPr>
        <w:t>Working with application and operation teams for resolving runtime failures, troubleshoot Build and deployment issues, with minimal downtime.</w:t>
      </w:r>
    </w:p>
    <w:p w14:paraId="4E3DA724" w14:textId="77777777" w:rsidR="00C35B6D" w:rsidRDefault="00C35B6D" w:rsidP="00C35B6D">
      <w:pPr>
        <w:tabs>
          <w:tab w:val="right" w:pos="10080"/>
        </w:tabs>
        <w:rPr>
          <w:rFonts w:cs="Calibri"/>
        </w:rPr>
      </w:pPr>
    </w:p>
    <w:p w14:paraId="13258C85" w14:textId="0057D678" w:rsidR="00C35B6D" w:rsidRPr="008D4235" w:rsidRDefault="00C35B6D" w:rsidP="00C35B6D">
      <w:pPr>
        <w:tabs>
          <w:tab w:val="right" w:pos="10080"/>
        </w:tabs>
        <w:rPr>
          <w:rFonts w:cs="Calibri"/>
          <w:b/>
          <w:bCs/>
          <w:lang w:val="it-IT"/>
        </w:rPr>
      </w:pPr>
      <w:r>
        <w:rPr>
          <w:rFonts w:cs="Calibri"/>
          <w:b/>
          <w:bCs/>
          <w:lang w:val="it-IT"/>
        </w:rPr>
        <w:t>Texas A&amp;M University, Kingsville, Texas</w:t>
      </w:r>
      <w:r w:rsidRPr="008D4235">
        <w:rPr>
          <w:rFonts w:cs="Calibri"/>
          <w:lang w:val="it-IT"/>
        </w:rPr>
        <w:t>, USA</w:t>
      </w:r>
      <w:r w:rsidRPr="008D4235">
        <w:rPr>
          <w:rFonts w:cs="Calibri"/>
          <w:lang w:val="it-IT"/>
        </w:rPr>
        <w:tab/>
      </w:r>
      <w:r w:rsidRPr="008D4235">
        <w:rPr>
          <w:rFonts w:cs="Calibri"/>
          <w:b/>
          <w:bCs/>
          <w:lang w:val="it-IT"/>
        </w:rPr>
        <w:t>August 201</w:t>
      </w:r>
      <w:r>
        <w:rPr>
          <w:rFonts w:cs="Calibri"/>
          <w:b/>
          <w:bCs/>
          <w:lang w:val="it-IT"/>
        </w:rPr>
        <w:t>6</w:t>
      </w:r>
      <w:r w:rsidRPr="008D4235">
        <w:rPr>
          <w:rFonts w:cs="Calibri"/>
          <w:b/>
          <w:bCs/>
          <w:lang w:val="it-IT"/>
        </w:rPr>
        <w:t xml:space="preserve"> - July 201</w:t>
      </w:r>
      <w:r>
        <w:rPr>
          <w:rFonts w:cs="Calibri"/>
          <w:b/>
          <w:bCs/>
          <w:lang w:val="it-IT"/>
        </w:rPr>
        <w:t>8</w:t>
      </w:r>
    </w:p>
    <w:p w14:paraId="3906D2DF" w14:textId="3604EFF6" w:rsidR="00C35B6D" w:rsidRPr="00C35B6D" w:rsidRDefault="00C35B6D" w:rsidP="00C35B6D">
      <w:pPr>
        <w:tabs>
          <w:tab w:val="right" w:pos="10080"/>
        </w:tabs>
        <w:rPr>
          <w:rFonts w:cs="Calibri"/>
        </w:rPr>
      </w:pPr>
      <w:r>
        <w:rPr>
          <w:rFonts w:cs="Calibri"/>
          <w:b/>
          <w:bCs/>
        </w:rPr>
        <w:t xml:space="preserve">Graduate Research Assistant </w:t>
      </w:r>
    </w:p>
    <w:p w14:paraId="583D5D8A" w14:textId="7E04BF81" w:rsidR="00C35B6D" w:rsidRPr="00C35B6D" w:rsidRDefault="00C35B6D" w:rsidP="00C35B6D">
      <w:pPr>
        <w:pStyle w:val="ListParagraph"/>
        <w:numPr>
          <w:ilvl w:val="0"/>
          <w:numId w:val="4"/>
        </w:numPr>
        <w:tabs>
          <w:tab w:val="right" w:pos="10080"/>
        </w:tabs>
        <w:rPr>
          <w:rFonts w:cs="Calibri"/>
        </w:rPr>
      </w:pPr>
      <w:r w:rsidRPr="00C35B6D">
        <w:rPr>
          <w:rFonts w:cs="Calibri"/>
        </w:rPr>
        <w:t>Supervise the project electrical and software commissioning team.</w:t>
      </w:r>
    </w:p>
    <w:p w14:paraId="6CE76818" w14:textId="0F5B188C" w:rsidR="00C35B6D" w:rsidRPr="00C35B6D" w:rsidRDefault="00C35B6D" w:rsidP="00C35B6D">
      <w:pPr>
        <w:pStyle w:val="ListParagraph"/>
        <w:numPr>
          <w:ilvl w:val="0"/>
          <w:numId w:val="4"/>
        </w:numPr>
        <w:tabs>
          <w:tab w:val="right" w:pos="10080"/>
        </w:tabs>
        <w:rPr>
          <w:rFonts w:cs="Calibri"/>
        </w:rPr>
      </w:pPr>
      <w:r w:rsidRPr="00C35B6D">
        <w:rPr>
          <w:rFonts w:cs="Calibri"/>
        </w:rPr>
        <w:t>Participate in the preparation of the control/software project budget preparation including Engineering &amp;</w:t>
      </w:r>
      <w:r>
        <w:rPr>
          <w:rFonts w:cs="Calibri"/>
        </w:rPr>
        <w:t xml:space="preserve"> </w:t>
      </w:r>
      <w:r w:rsidRPr="00C35B6D">
        <w:rPr>
          <w:rFonts w:cs="Calibri"/>
        </w:rPr>
        <w:t>Design efforts.</w:t>
      </w:r>
    </w:p>
    <w:p w14:paraId="58B02A5C" w14:textId="079D06EA" w:rsidR="00C35B6D" w:rsidRPr="00C35B6D" w:rsidRDefault="00C35B6D" w:rsidP="00C35B6D">
      <w:pPr>
        <w:pStyle w:val="ListParagraph"/>
        <w:numPr>
          <w:ilvl w:val="0"/>
          <w:numId w:val="4"/>
        </w:numPr>
        <w:tabs>
          <w:tab w:val="right" w:pos="10080"/>
        </w:tabs>
        <w:rPr>
          <w:rFonts w:cs="Calibri"/>
        </w:rPr>
      </w:pPr>
      <w:r w:rsidRPr="00C35B6D">
        <w:rPr>
          <w:rFonts w:cs="Calibri"/>
        </w:rPr>
        <w:t>Prepare timely progress reports, including revised schedule, engineering charges, budget, etc., and distribute</w:t>
      </w:r>
      <w:r>
        <w:rPr>
          <w:rFonts w:cs="Calibri"/>
        </w:rPr>
        <w:t xml:space="preserve"> </w:t>
      </w:r>
      <w:r w:rsidRPr="00C35B6D">
        <w:rPr>
          <w:rFonts w:cs="Calibri"/>
        </w:rPr>
        <w:t>them to other members of the project team as needed.</w:t>
      </w:r>
    </w:p>
    <w:p w14:paraId="73E0B81D" w14:textId="2CD5B8D7" w:rsidR="00C35B6D" w:rsidRPr="0052620E" w:rsidRDefault="00C35B6D" w:rsidP="0052620E">
      <w:pPr>
        <w:pStyle w:val="ListParagraph"/>
        <w:numPr>
          <w:ilvl w:val="0"/>
          <w:numId w:val="4"/>
        </w:numPr>
        <w:tabs>
          <w:tab w:val="right" w:pos="10080"/>
        </w:tabs>
        <w:rPr>
          <w:rFonts w:cs="Calibri"/>
        </w:rPr>
      </w:pPr>
      <w:r w:rsidRPr="00C35B6D">
        <w:rPr>
          <w:rFonts w:cs="Calibri"/>
        </w:rPr>
        <w:t>Maintain liaisons with other departments, disciplines and facilities to provide necessary support and expertise</w:t>
      </w:r>
      <w:r w:rsidR="0052620E">
        <w:rPr>
          <w:rFonts w:cs="Calibri"/>
        </w:rPr>
        <w:t xml:space="preserve"> </w:t>
      </w:r>
      <w:r w:rsidRPr="0052620E">
        <w:rPr>
          <w:rFonts w:cs="Calibri"/>
        </w:rPr>
        <w:t>as necessary.</w:t>
      </w:r>
    </w:p>
    <w:p w14:paraId="79AB3B17" w14:textId="77777777" w:rsidR="00C35B6D" w:rsidRPr="00C35B6D" w:rsidRDefault="00C35B6D" w:rsidP="00C35B6D">
      <w:pPr>
        <w:tabs>
          <w:tab w:val="right" w:pos="10080"/>
        </w:tabs>
        <w:rPr>
          <w:rFonts w:cs="Calibri"/>
        </w:rPr>
      </w:pPr>
    </w:p>
    <w:p w14:paraId="72DE0FFE" w14:textId="77777777" w:rsidR="00C35B6D" w:rsidRDefault="00C35B6D" w:rsidP="00C35B6D">
      <w:pPr>
        <w:tabs>
          <w:tab w:val="right" w:pos="10080"/>
        </w:tabs>
        <w:rPr>
          <w:rFonts w:cs="Calibri"/>
        </w:rPr>
      </w:pPr>
    </w:p>
    <w:p w14:paraId="4C18837A" w14:textId="3B8B5F20" w:rsidR="00C35B6D" w:rsidRPr="008D4235" w:rsidRDefault="00C35B6D" w:rsidP="00C35B6D">
      <w:pPr>
        <w:tabs>
          <w:tab w:val="right" w:pos="10080"/>
        </w:tabs>
        <w:rPr>
          <w:rFonts w:cs="Calibri"/>
          <w:b/>
          <w:bCs/>
          <w:lang w:val="it-IT"/>
        </w:rPr>
      </w:pPr>
      <w:r>
        <w:rPr>
          <w:rFonts w:cs="Calibri"/>
          <w:b/>
          <w:bCs/>
          <w:lang w:val="it-IT"/>
        </w:rPr>
        <w:t>Orbit-Technologies</w:t>
      </w:r>
      <w:r w:rsidRPr="008D4235">
        <w:rPr>
          <w:rFonts w:cs="Calibri"/>
          <w:b/>
          <w:bCs/>
          <w:lang w:val="it-IT"/>
        </w:rPr>
        <w:t>,</w:t>
      </w:r>
      <w:r w:rsidRPr="008D4235">
        <w:rPr>
          <w:rFonts w:cs="Calibri"/>
          <w:lang w:val="it-IT"/>
        </w:rPr>
        <w:t xml:space="preserve"> </w:t>
      </w:r>
      <w:r>
        <w:rPr>
          <w:rFonts w:cs="Calibri"/>
          <w:lang w:val="it-IT"/>
        </w:rPr>
        <w:t>Chennai</w:t>
      </w:r>
      <w:r w:rsidRPr="008D4235">
        <w:rPr>
          <w:rFonts w:cs="Calibri"/>
          <w:lang w:val="it-IT"/>
        </w:rPr>
        <w:t xml:space="preserve">, </w:t>
      </w:r>
      <w:r>
        <w:rPr>
          <w:rFonts w:cs="Calibri"/>
          <w:lang w:val="it-IT"/>
        </w:rPr>
        <w:t>INDIA</w:t>
      </w:r>
      <w:r w:rsidRPr="008D4235">
        <w:rPr>
          <w:rFonts w:cs="Calibri"/>
          <w:lang w:val="it-IT"/>
        </w:rPr>
        <w:tab/>
      </w:r>
      <w:r w:rsidRPr="008D4235">
        <w:rPr>
          <w:rFonts w:cs="Calibri"/>
          <w:b/>
          <w:bCs/>
          <w:lang w:val="it-IT"/>
        </w:rPr>
        <w:t>August 201</w:t>
      </w:r>
      <w:r>
        <w:rPr>
          <w:rFonts w:cs="Calibri"/>
          <w:b/>
          <w:bCs/>
          <w:lang w:val="it-IT"/>
        </w:rPr>
        <w:t>3</w:t>
      </w:r>
      <w:r w:rsidRPr="008D4235">
        <w:rPr>
          <w:rFonts w:cs="Calibri"/>
          <w:b/>
          <w:bCs/>
          <w:lang w:val="it-IT"/>
        </w:rPr>
        <w:t xml:space="preserve"> - July 201</w:t>
      </w:r>
      <w:r>
        <w:rPr>
          <w:rFonts w:cs="Calibri"/>
          <w:b/>
          <w:bCs/>
          <w:lang w:val="it-IT"/>
        </w:rPr>
        <w:t>5</w:t>
      </w:r>
    </w:p>
    <w:p w14:paraId="6378B111" w14:textId="215F830D" w:rsidR="00C35B6D" w:rsidRPr="008D4235" w:rsidRDefault="00C35B6D" w:rsidP="00C35B6D">
      <w:pPr>
        <w:tabs>
          <w:tab w:val="right" w:pos="10080"/>
        </w:tabs>
        <w:rPr>
          <w:rFonts w:cs="Calibri"/>
          <w:b/>
          <w:bCs/>
        </w:rPr>
      </w:pPr>
      <w:r>
        <w:rPr>
          <w:rFonts w:cs="Calibri"/>
          <w:b/>
          <w:bCs/>
        </w:rPr>
        <w:t>Trainee</w:t>
      </w:r>
      <w:r w:rsidRPr="008D4235">
        <w:rPr>
          <w:rFonts w:cs="Calibri"/>
          <w:b/>
          <w:bCs/>
        </w:rPr>
        <w:t xml:space="preserve"> Engineer</w:t>
      </w:r>
    </w:p>
    <w:p w14:paraId="4BCFE0A9" w14:textId="0091AF97" w:rsidR="00C35B6D" w:rsidRPr="00C35B6D" w:rsidRDefault="00C35B6D" w:rsidP="00C35B6D">
      <w:pPr>
        <w:pStyle w:val="ListParagraph"/>
        <w:numPr>
          <w:ilvl w:val="0"/>
          <w:numId w:val="4"/>
        </w:numPr>
        <w:tabs>
          <w:tab w:val="right" w:pos="10080"/>
        </w:tabs>
        <w:rPr>
          <w:rFonts w:cs="Calibri"/>
        </w:rPr>
      </w:pPr>
      <w:r w:rsidRPr="00C35B6D">
        <w:rPr>
          <w:rFonts w:cs="Calibri"/>
        </w:rPr>
        <w:t>Experience in creating the company's DevOps strategy in any environment (Linux, Windows) servers along</w:t>
      </w:r>
      <w:r>
        <w:rPr>
          <w:rFonts w:cs="Calibri"/>
        </w:rPr>
        <w:t xml:space="preserve"> </w:t>
      </w:r>
      <w:r w:rsidRPr="00C35B6D">
        <w:rPr>
          <w:rFonts w:cs="Calibri"/>
        </w:rPr>
        <w:t>with</w:t>
      </w:r>
      <w:r>
        <w:rPr>
          <w:rFonts w:cs="Calibri"/>
        </w:rPr>
        <w:t xml:space="preserve"> </w:t>
      </w:r>
      <w:r w:rsidRPr="00C35B6D">
        <w:rPr>
          <w:rFonts w:cs="Calibri"/>
        </w:rPr>
        <w:t>creating and implementing a cloud strategy</w:t>
      </w:r>
    </w:p>
    <w:p w14:paraId="5AFC9AED" w14:textId="746B19F6" w:rsidR="00C35B6D" w:rsidRDefault="00C35B6D" w:rsidP="00C35B6D">
      <w:pPr>
        <w:pStyle w:val="ListParagraph"/>
        <w:numPr>
          <w:ilvl w:val="0"/>
          <w:numId w:val="4"/>
        </w:numPr>
        <w:tabs>
          <w:tab w:val="right" w:pos="10080"/>
        </w:tabs>
        <w:rPr>
          <w:rFonts w:cs="Calibri"/>
        </w:rPr>
      </w:pPr>
      <w:r w:rsidRPr="00C35B6D">
        <w:rPr>
          <w:rFonts w:cs="Calibri"/>
        </w:rPr>
        <w:t>Reporting performance against SLOs to Squad members and implemented &amp; configured Chaos Monkey on Datacenters</w:t>
      </w:r>
    </w:p>
    <w:p w14:paraId="5A9B70BF" w14:textId="77777777" w:rsidR="00C35B6D" w:rsidRPr="00C35B6D" w:rsidRDefault="00C35B6D" w:rsidP="00C35B6D">
      <w:pPr>
        <w:pStyle w:val="ListParagraph"/>
        <w:numPr>
          <w:ilvl w:val="0"/>
          <w:numId w:val="4"/>
        </w:numPr>
        <w:tabs>
          <w:tab w:val="right" w:pos="10080"/>
        </w:tabs>
        <w:rPr>
          <w:rFonts w:cs="Calibri"/>
        </w:rPr>
      </w:pPr>
      <w:r w:rsidRPr="00C35B6D">
        <w:rPr>
          <w:rFonts w:cs="Calibri"/>
        </w:rPr>
        <w:t>Continually Improved Performance Against Service Level Objectives (Performance testing Using J-meter)</w:t>
      </w:r>
    </w:p>
    <w:p w14:paraId="7D8373C4" w14:textId="2B80EB97" w:rsidR="00C35B6D" w:rsidRPr="00C35B6D" w:rsidRDefault="00C35B6D" w:rsidP="00C35B6D">
      <w:pPr>
        <w:pStyle w:val="ListParagraph"/>
        <w:numPr>
          <w:ilvl w:val="0"/>
          <w:numId w:val="4"/>
        </w:numPr>
        <w:tabs>
          <w:tab w:val="right" w:pos="10080"/>
        </w:tabs>
        <w:rPr>
          <w:rFonts w:cs="Calibri"/>
        </w:rPr>
      </w:pPr>
      <w:r w:rsidRPr="00C35B6D">
        <w:rPr>
          <w:rFonts w:cs="Calibri"/>
        </w:rPr>
        <w:t>Managed and supported Jenkins Security related issues and policies for user access</w:t>
      </w:r>
    </w:p>
    <w:p w14:paraId="25DD1661" w14:textId="389E787B" w:rsidR="00C35B6D" w:rsidRPr="00C35B6D" w:rsidRDefault="00C35B6D" w:rsidP="00C35B6D">
      <w:pPr>
        <w:pStyle w:val="ListParagraph"/>
        <w:numPr>
          <w:ilvl w:val="0"/>
          <w:numId w:val="4"/>
        </w:numPr>
        <w:tabs>
          <w:tab w:val="right" w:pos="10080"/>
        </w:tabs>
        <w:rPr>
          <w:rFonts w:cs="Calibri"/>
        </w:rPr>
      </w:pPr>
      <w:r w:rsidRPr="00C35B6D">
        <w:rPr>
          <w:rFonts w:cs="Calibri"/>
        </w:rPr>
        <w:t>Worked with Ansible playbooks for virtual and physical instance provisioning, configuration management,</w:t>
      </w:r>
      <w:r>
        <w:rPr>
          <w:rFonts w:cs="Calibri"/>
        </w:rPr>
        <w:t xml:space="preserve"> </w:t>
      </w:r>
      <w:r w:rsidRPr="00C35B6D">
        <w:rPr>
          <w:rFonts w:cs="Calibri"/>
        </w:rPr>
        <w:t>patching and software deployment on environments</w:t>
      </w:r>
    </w:p>
    <w:p w14:paraId="102B2216" w14:textId="6A2D93D1" w:rsidR="00C35B6D" w:rsidRPr="00C35B6D" w:rsidRDefault="00C35B6D" w:rsidP="00C35B6D">
      <w:pPr>
        <w:pStyle w:val="ListParagraph"/>
        <w:numPr>
          <w:ilvl w:val="0"/>
          <w:numId w:val="4"/>
        </w:numPr>
        <w:tabs>
          <w:tab w:val="right" w:pos="10080"/>
        </w:tabs>
        <w:rPr>
          <w:rFonts w:cs="Calibri"/>
        </w:rPr>
      </w:pPr>
      <w:r w:rsidRPr="00C35B6D">
        <w:rPr>
          <w:rFonts w:cs="Calibri"/>
        </w:rPr>
        <w:t>Applied zero downtime release strategies such as Blue Green deployments</w:t>
      </w:r>
    </w:p>
    <w:p w14:paraId="55B1DD27" w14:textId="77777777" w:rsidR="00C35B6D" w:rsidRPr="00C35B6D" w:rsidRDefault="00C35B6D" w:rsidP="00C35B6D">
      <w:pPr>
        <w:tabs>
          <w:tab w:val="right" w:pos="10080"/>
        </w:tabs>
        <w:rPr>
          <w:rFonts w:cs="Calibri"/>
        </w:rPr>
      </w:pPr>
    </w:p>
    <w:p w14:paraId="00384937" w14:textId="03168C68" w:rsidR="0085188C" w:rsidRPr="008D4235" w:rsidRDefault="00181FF7" w:rsidP="00C852FB">
      <w:pPr>
        <w:tabs>
          <w:tab w:val="right" w:pos="10080"/>
        </w:tabs>
        <w:jc w:val="center"/>
        <w:rPr>
          <w:rFonts w:cs="Calibri"/>
          <w:b/>
          <w:bCs/>
        </w:rPr>
      </w:pPr>
      <w:r w:rsidRPr="008D4235">
        <w:rPr>
          <w:rFonts w:cs="Calibri"/>
          <w:b/>
          <w:bCs/>
        </w:rPr>
        <w:t>EDUCATION</w:t>
      </w:r>
    </w:p>
    <w:p w14:paraId="16BB4FBB" w14:textId="77777777" w:rsidR="00977692" w:rsidRPr="008D4235" w:rsidRDefault="00977692" w:rsidP="00C852FB">
      <w:pPr>
        <w:tabs>
          <w:tab w:val="right" w:pos="10080"/>
        </w:tabs>
        <w:rPr>
          <w:rFonts w:cs="Calibri"/>
        </w:rPr>
      </w:pPr>
    </w:p>
    <w:p w14:paraId="7AA004E4" w14:textId="7AB939B0" w:rsidR="00017D79" w:rsidRPr="008D4235" w:rsidRDefault="00181FF7" w:rsidP="00FF2CDD">
      <w:pPr>
        <w:pStyle w:val="ListParagraph"/>
        <w:numPr>
          <w:ilvl w:val="0"/>
          <w:numId w:val="8"/>
        </w:numPr>
        <w:tabs>
          <w:tab w:val="right" w:pos="10080"/>
        </w:tabs>
        <w:rPr>
          <w:rFonts w:cs="Calibri"/>
          <w:szCs w:val="22"/>
        </w:rPr>
      </w:pPr>
      <w:r w:rsidRPr="008D4235">
        <w:rPr>
          <w:rFonts w:cs="Calibri"/>
          <w:b/>
          <w:bCs/>
          <w:szCs w:val="22"/>
        </w:rPr>
        <w:t>Master of Science (</w:t>
      </w:r>
      <w:r w:rsidR="0085188C" w:rsidRPr="008D4235">
        <w:rPr>
          <w:rFonts w:cs="Calibri"/>
          <w:b/>
          <w:bCs/>
          <w:szCs w:val="22"/>
        </w:rPr>
        <w:t>MS</w:t>
      </w:r>
      <w:r w:rsidRPr="008D4235">
        <w:rPr>
          <w:rFonts w:cs="Calibri"/>
          <w:b/>
          <w:bCs/>
          <w:szCs w:val="22"/>
        </w:rPr>
        <w:t>)</w:t>
      </w:r>
      <w:r w:rsidR="0085188C" w:rsidRPr="008D4235">
        <w:rPr>
          <w:rFonts w:cs="Calibri"/>
          <w:b/>
          <w:bCs/>
          <w:szCs w:val="22"/>
        </w:rPr>
        <w:t xml:space="preserve"> in Electrical and Comp Science Dept</w:t>
      </w:r>
      <w:r w:rsidR="00017D79" w:rsidRPr="008D4235">
        <w:rPr>
          <w:rFonts w:cs="Calibri"/>
          <w:szCs w:val="22"/>
        </w:rPr>
        <w:tab/>
        <w:t>August 2016 - August 2018</w:t>
      </w:r>
    </w:p>
    <w:p w14:paraId="116DF174" w14:textId="17FC6BE6" w:rsidR="00266642" w:rsidRPr="00C35B6D" w:rsidRDefault="0085188C" w:rsidP="00C35B6D">
      <w:pPr>
        <w:pStyle w:val="ListParagraph"/>
        <w:tabs>
          <w:tab w:val="right" w:pos="10080"/>
        </w:tabs>
        <w:rPr>
          <w:rFonts w:cs="Calibri"/>
          <w:szCs w:val="22"/>
        </w:rPr>
      </w:pPr>
      <w:r w:rsidRPr="008D4235">
        <w:rPr>
          <w:rFonts w:cs="Calibri"/>
          <w:szCs w:val="22"/>
        </w:rPr>
        <w:lastRenderedPageBreak/>
        <w:t>Texas A&amp;M University, US</w:t>
      </w:r>
      <w:r w:rsidR="00A070AD" w:rsidRPr="00C35B6D">
        <w:rPr>
          <w:rFonts w:cs="Calibri"/>
          <w:szCs w:val="22"/>
        </w:rPr>
        <w:br/>
      </w:r>
      <w:r w:rsidR="00A070AD" w:rsidRPr="00C35B6D">
        <w:rPr>
          <w:rFonts w:cs="Calibri"/>
          <w:szCs w:val="22"/>
        </w:rPr>
        <w:br/>
      </w:r>
      <w:r w:rsidR="00A070AD" w:rsidRPr="00C35B6D">
        <w:rPr>
          <w:rFonts w:cs="Calibri"/>
          <w:szCs w:val="22"/>
        </w:rPr>
        <w:br/>
      </w:r>
    </w:p>
    <w:p w14:paraId="60B9DC47" w14:textId="17061317" w:rsidR="00A070AD" w:rsidRPr="008D4235" w:rsidRDefault="00A070AD" w:rsidP="00A070AD">
      <w:pPr>
        <w:tabs>
          <w:tab w:val="right" w:pos="10080"/>
        </w:tabs>
        <w:rPr>
          <w:rFonts w:cs="Calibri"/>
        </w:rPr>
      </w:pPr>
      <w:r w:rsidRPr="008D4235">
        <w:rPr>
          <w:rFonts w:cs="Calibri"/>
          <w:b/>
          <w:bCs/>
        </w:rPr>
        <w:tab/>
      </w:r>
    </w:p>
    <w:p w14:paraId="50016C76" w14:textId="3C8F7DC8" w:rsidR="00017D79" w:rsidRPr="008D4235" w:rsidRDefault="00017D79" w:rsidP="00C852FB">
      <w:pPr>
        <w:tabs>
          <w:tab w:val="right" w:pos="10080"/>
        </w:tabs>
        <w:rPr>
          <w:rFonts w:cs="Calibri"/>
        </w:rPr>
      </w:pPr>
    </w:p>
    <w:sectPr w:rsidR="00017D79" w:rsidRPr="008D4235" w:rsidSect="00FB01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A1BA6" w14:textId="77777777" w:rsidR="00BB769D" w:rsidRDefault="00BB769D" w:rsidP="00FB01E5">
      <w:r>
        <w:separator/>
      </w:r>
    </w:p>
  </w:endnote>
  <w:endnote w:type="continuationSeparator" w:id="0">
    <w:p w14:paraId="58404A76" w14:textId="77777777" w:rsidR="00BB769D" w:rsidRDefault="00BB769D" w:rsidP="00FB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A2DBC" w14:textId="77777777" w:rsidR="00FB01E5" w:rsidRDefault="00FB01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3742D" w14:textId="77777777" w:rsidR="00FB01E5" w:rsidRDefault="00FB01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2AC26" w14:textId="77777777" w:rsidR="00FB01E5" w:rsidRDefault="00FB01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DCADF" w14:textId="77777777" w:rsidR="00BB769D" w:rsidRDefault="00BB769D" w:rsidP="00FB01E5">
      <w:r>
        <w:separator/>
      </w:r>
    </w:p>
  </w:footnote>
  <w:footnote w:type="continuationSeparator" w:id="0">
    <w:p w14:paraId="577D4212" w14:textId="77777777" w:rsidR="00BB769D" w:rsidRDefault="00BB769D" w:rsidP="00FB0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08F07" w14:textId="77777777" w:rsidR="00FB01E5" w:rsidRDefault="00FB0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EA62D" w14:textId="2F544C52" w:rsidR="00FB01E5" w:rsidRDefault="00FB01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F79B3" w14:textId="77777777" w:rsidR="00FB01E5" w:rsidRDefault="00FB01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D77BD8"/>
    <w:multiLevelType w:val="hybridMultilevel"/>
    <w:tmpl w:val="CACEF7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65568"/>
    <w:multiLevelType w:val="hybridMultilevel"/>
    <w:tmpl w:val="601211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1E29B2"/>
    <w:multiLevelType w:val="hybridMultilevel"/>
    <w:tmpl w:val="8E665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935D2"/>
    <w:multiLevelType w:val="hybridMultilevel"/>
    <w:tmpl w:val="FC84D9CC"/>
    <w:lvl w:ilvl="0" w:tplc="000AD4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1182E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46619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3AEFA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FD4CA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2B06C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058E6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DB690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2102AD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 w15:restartNumberingAfterBreak="0">
    <w:nsid w:val="3066056C"/>
    <w:multiLevelType w:val="multilevel"/>
    <w:tmpl w:val="6176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FA33BD"/>
    <w:multiLevelType w:val="hybridMultilevel"/>
    <w:tmpl w:val="3D78A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258DB"/>
    <w:multiLevelType w:val="hybridMultilevel"/>
    <w:tmpl w:val="0A1E87E0"/>
    <w:lvl w:ilvl="0" w:tplc="FC4CB3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7ECE4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8BA2C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B4C41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34845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27ADD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38C68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3E4EB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A98BC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4A2B15ED"/>
    <w:multiLevelType w:val="multilevel"/>
    <w:tmpl w:val="9BC08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9931C7"/>
    <w:multiLevelType w:val="multilevel"/>
    <w:tmpl w:val="DF0A0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A45F06"/>
    <w:multiLevelType w:val="hybridMultilevel"/>
    <w:tmpl w:val="50262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ED073B"/>
    <w:multiLevelType w:val="hybridMultilevel"/>
    <w:tmpl w:val="42203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02900">
    <w:abstractNumId w:val="1"/>
  </w:num>
  <w:num w:numId="2" w16cid:durableId="594945805">
    <w:abstractNumId w:val="11"/>
  </w:num>
  <w:num w:numId="3" w16cid:durableId="2125690444">
    <w:abstractNumId w:val="3"/>
  </w:num>
  <w:num w:numId="4" w16cid:durableId="1083069660">
    <w:abstractNumId w:val="6"/>
  </w:num>
  <w:num w:numId="5" w16cid:durableId="345789073">
    <w:abstractNumId w:val="7"/>
  </w:num>
  <w:num w:numId="6" w16cid:durableId="370039684">
    <w:abstractNumId w:val="4"/>
  </w:num>
  <w:num w:numId="7" w16cid:durableId="166407801">
    <w:abstractNumId w:val="2"/>
  </w:num>
  <w:num w:numId="8" w16cid:durableId="1308439390">
    <w:abstractNumId w:val="10"/>
  </w:num>
  <w:num w:numId="9" w16cid:durableId="1963071333">
    <w:abstractNumId w:val="0"/>
  </w:num>
  <w:num w:numId="10" w16cid:durableId="143084514">
    <w:abstractNumId w:val="9"/>
  </w:num>
  <w:num w:numId="11" w16cid:durableId="429588601">
    <w:abstractNumId w:val="5"/>
  </w:num>
  <w:num w:numId="12" w16cid:durableId="18042251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88C"/>
    <w:rsid w:val="00017D79"/>
    <w:rsid w:val="00024531"/>
    <w:rsid w:val="000266D0"/>
    <w:rsid w:val="0004760C"/>
    <w:rsid w:val="00054D0E"/>
    <w:rsid w:val="00092CB1"/>
    <w:rsid w:val="000C451A"/>
    <w:rsid w:val="001069F8"/>
    <w:rsid w:val="001229CC"/>
    <w:rsid w:val="001436D3"/>
    <w:rsid w:val="00150BCE"/>
    <w:rsid w:val="0017545D"/>
    <w:rsid w:val="00181FF7"/>
    <w:rsid w:val="001A0EE9"/>
    <w:rsid w:val="001A2B0D"/>
    <w:rsid w:val="001C24B2"/>
    <w:rsid w:val="001D1CE2"/>
    <w:rsid w:val="00202582"/>
    <w:rsid w:val="0022593E"/>
    <w:rsid w:val="002462CB"/>
    <w:rsid w:val="00266642"/>
    <w:rsid w:val="00274FD1"/>
    <w:rsid w:val="002D1CD6"/>
    <w:rsid w:val="002F0502"/>
    <w:rsid w:val="00314C17"/>
    <w:rsid w:val="003258AA"/>
    <w:rsid w:val="003363E9"/>
    <w:rsid w:val="00336489"/>
    <w:rsid w:val="003A5B3E"/>
    <w:rsid w:val="003C031B"/>
    <w:rsid w:val="003C32F2"/>
    <w:rsid w:val="003D149E"/>
    <w:rsid w:val="003D357D"/>
    <w:rsid w:val="003E7312"/>
    <w:rsid w:val="003F36D6"/>
    <w:rsid w:val="00412911"/>
    <w:rsid w:val="00447698"/>
    <w:rsid w:val="00450E1C"/>
    <w:rsid w:val="00460D95"/>
    <w:rsid w:val="004F10F3"/>
    <w:rsid w:val="0052620E"/>
    <w:rsid w:val="00557B13"/>
    <w:rsid w:val="00573273"/>
    <w:rsid w:val="00582A83"/>
    <w:rsid w:val="00595046"/>
    <w:rsid w:val="00596C35"/>
    <w:rsid w:val="005A045E"/>
    <w:rsid w:val="005C4C64"/>
    <w:rsid w:val="005D5F8C"/>
    <w:rsid w:val="005D62A9"/>
    <w:rsid w:val="006138EE"/>
    <w:rsid w:val="00615B6B"/>
    <w:rsid w:val="00642A02"/>
    <w:rsid w:val="006433DC"/>
    <w:rsid w:val="00645527"/>
    <w:rsid w:val="0066763C"/>
    <w:rsid w:val="00667BE2"/>
    <w:rsid w:val="006D4586"/>
    <w:rsid w:val="006F56B2"/>
    <w:rsid w:val="0070726A"/>
    <w:rsid w:val="00731079"/>
    <w:rsid w:val="00743ED1"/>
    <w:rsid w:val="007445CF"/>
    <w:rsid w:val="00747A78"/>
    <w:rsid w:val="0075246C"/>
    <w:rsid w:val="007916AE"/>
    <w:rsid w:val="007A5884"/>
    <w:rsid w:val="007D0C57"/>
    <w:rsid w:val="007D3CC4"/>
    <w:rsid w:val="00812FDA"/>
    <w:rsid w:val="0081627D"/>
    <w:rsid w:val="008331D6"/>
    <w:rsid w:val="00840F6E"/>
    <w:rsid w:val="0085188C"/>
    <w:rsid w:val="00883F3B"/>
    <w:rsid w:val="00892738"/>
    <w:rsid w:val="008A3F5C"/>
    <w:rsid w:val="008B0138"/>
    <w:rsid w:val="008B5EA2"/>
    <w:rsid w:val="008B6C1C"/>
    <w:rsid w:val="008D4235"/>
    <w:rsid w:val="008F39EF"/>
    <w:rsid w:val="008F7409"/>
    <w:rsid w:val="0091130C"/>
    <w:rsid w:val="00912B91"/>
    <w:rsid w:val="00914426"/>
    <w:rsid w:val="00921C00"/>
    <w:rsid w:val="00925304"/>
    <w:rsid w:val="00967C82"/>
    <w:rsid w:val="00974D81"/>
    <w:rsid w:val="00977692"/>
    <w:rsid w:val="009F7F47"/>
    <w:rsid w:val="00A070AD"/>
    <w:rsid w:val="00A251D0"/>
    <w:rsid w:val="00A30E4A"/>
    <w:rsid w:val="00A3256A"/>
    <w:rsid w:val="00A35591"/>
    <w:rsid w:val="00A46473"/>
    <w:rsid w:val="00A54B7A"/>
    <w:rsid w:val="00A64197"/>
    <w:rsid w:val="00A9147E"/>
    <w:rsid w:val="00AB5592"/>
    <w:rsid w:val="00AC262D"/>
    <w:rsid w:val="00AF175C"/>
    <w:rsid w:val="00AF4748"/>
    <w:rsid w:val="00B1201D"/>
    <w:rsid w:val="00B13B7E"/>
    <w:rsid w:val="00B279E5"/>
    <w:rsid w:val="00B32E3F"/>
    <w:rsid w:val="00B3355E"/>
    <w:rsid w:val="00B34C63"/>
    <w:rsid w:val="00B42758"/>
    <w:rsid w:val="00B97B03"/>
    <w:rsid w:val="00BB769D"/>
    <w:rsid w:val="00BC4A57"/>
    <w:rsid w:val="00BE6554"/>
    <w:rsid w:val="00BF225D"/>
    <w:rsid w:val="00BF2DF8"/>
    <w:rsid w:val="00C11B23"/>
    <w:rsid w:val="00C271BD"/>
    <w:rsid w:val="00C27C8F"/>
    <w:rsid w:val="00C35B6D"/>
    <w:rsid w:val="00C40A88"/>
    <w:rsid w:val="00C676E8"/>
    <w:rsid w:val="00C7083D"/>
    <w:rsid w:val="00C71CBD"/>
    <w:rsid w:val="00C7526A"/>
    <w:rsid w:val="00C852FB"/>
    <w:rsid w:val="00CA4C98"/>
    <w:rsid w:val="00CB403E"/>
    <w:rsid w:val="00CC2ACA"/>
    <w:rsid w:val="00D00395"/>
    <w:rsid w:val="00D017AD"/>
    <w:rsid w:val="00D12EC9"/>
    <w:rsid w:val="00D239CA"/>
    <w:rsid w:val="00D33184"/>
    <w:rsid w:val="00D739B1"/>
    <w:rsid w:val="00D879DC"/>
    <w:rsid w:val="00D9602B"/>
    <w:rsid w:val="00DB23BD"/>
    <w:rsid w:val="00DC2DB4"/>
    <w:rsid w:val="00E1793E"/>
    <w:rsid w:val="00E44169"/>
    <w:rsid w:val="00E850B3"/>
    <w:rsid w:val="00EE22D0"/>
    <w:rsid w:val="00EE764D"/>
    <w:rsid w:val="00EF565E"/>
    <w:rsid w:val="00F24184"/>
    <w:rsid w:val="00F32AEF"/>
    <w:rsid w:val="00F66D83"/>
    <w:rsid w:val="00FB01E5"/>
    <w:rsid w:val="00FB3801"/>
    <w:rsid w:val="00FC3E8A"/>
    <w:rsid w:val="00FE0317"/>
    <w:rsid w:val="00FE2FAD"/>
    <w:rsid w:val="00FF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481F8"/>
  <w15:chartTrackingRefBased/>
  <w15:docId w15:val="{09072014-F48A-4148-8D99-E1CA5A98A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1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88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88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88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88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88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88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88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88C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88C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88C"/>
    <w:rPr>
      <w:rFonts w:asciiTheme="minorHAnsi" w:eastAsiaTheme="majorEastAsia" w:hAnsiTheme="minorHAnsi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88C"/>
    <w:rPr>
      <w:rFonts w:asciiTheme="minorHAnsi" w:eastAsiaTheme="majorEastAsia" w:hAnsiTheme="minorHAnsi" w:cstheme="majorBidi"/>
      <w:i/>
      <w:iCs/>
      <w:color w:val="0F4761" w:themeColor="accent1" w:themeShade="BF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88C"/>
    <w:rPr>
      <w:rFonts w:asciiTheme="minorHAnsi" w:eastAsiaTheme="majorEastAsia" w:hAnsiTheme="minorHAnsi" w:cstheme="majorBidi"/>
      <w:color w:val="0F4761" w:themeColor="accent1" w:themeShade="B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88C"/>
    <w:rPr>
      <w:rFonts w:asciiTheme="minorHAnsi" w:eastAsiaTheme="majorEastAsia" w:hAnsiTheme="minorHAnsi" w:cstheme="majorBidi"/>
      <w:i/>
      <w:iCs/>
      <w:color w:val="595959" w:themeColor="text1" w:themeTint="A6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88C"/>
    <w:rPr>
      <w:rFonts w:asciiTheme="minorHAnsi" w:eastAsiaTheme="majorEastAsia" w:hAnsiTheme="minorHAnsi" w:cstheme="majorBidi"/>
      <w:color w:val="595959" w:themeColor="text1" w:themeTint="A6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88C"/>
    <w:rPr>
      <w:rFonts w:asciiTheme="minorHAnsi" w:eastAsiaTheme="majorEastAsia" w:hAnsiTheme="minorHAnsi" w:cstheme="majorBidi"/>
      <w:i/>
      <w:iCs/>
      <w:color w:val="272727" w:themeColor="text1" w:themeTint="D8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88C"/>
    <w:rPr>
      <w:rFonts w:asciiTheme="minorHAnsi" w:eastAsiaTheme="majorEastAsia" w:hAnsiTheme="minorHAnsi" w:cstheme="majorBidi"/>
      <w:color w:val="272727" w:themeColor="text1" w:themeTint="D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518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85188C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88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85188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85188C"/>
    <w:pPr>
      <w:spacing w:before="160" w:after="160"/>
      <w:jc w:val="center"/>
    </w:pPr>
    <w:rPr>
      <w:i/>
      <w:iCs/>
      <w:color w:val="404040" w:themeColor="text1" w:themeTint="BF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85188C"/>
    <w:rPr>
      <w:i/>
      <w:iCs/>
      <w:color w:val="404040" w:themeColor="text1" w:themeTint="BF"/>
      <w:szCs w:val="20"/>
    </w:rPr>
  </w:style>
  <w:style w:type="paragraph" w:styleId="ListParagraph">
    <w:name w:val="List Paragraph"/>
    <w:basedOn w:val="Normal"/>
    <w:uiPriority w:val="34"/>
    <w:qFormat/>
    <w:rsid w:val="0085188C"/>
    <w:pPr>
      <w:ind w:left="720"/>
      <w:contextualSpacing/>
    </w:pPr>
    <w:rPr>
      <w:szCs w:val="20"/>
    </w:rPr>
  </w:style>
  <w:style w:type="character" w:styleId="IntenseEmphasis">
    <w:name w:val="Intense Emphasis"/>
    <w:basedOn w:val="DefaultParagraphFont"/>
    <w:uiPriority w:val="21"/>
    <w:qFormat/>
    <w:rsid w:val="008518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8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88C"/>
    <w:rPr>
      <w:i/>
      <w:iCs/>
      <w:color w:val="0F4761" w:themeColor="accent1" w:themeShade="BF"/>
      <w:szCs w:val="20"/>
    </w:rPr>
  </w:style>
  <w:style w:type="character" w:styleId="IntenseReference">
    <w:name w:val="Intense Reference"/>
    <w:basedOn w:val="DefaultParagraphFont"/>
    <w:uiPriority w:val="32"/>
    <w:qFormat/>
    <w:rsid w:val="008518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518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188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qFormat/>
    <w:rsid w:val="00FB01E5"/>
    <w:pPr>
      <w:tabs>
        <w:tab w:val="center" w:pos="4680"/>
        <w:tab w:val="right" w:pos="936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FB01E5"/>
    <w:rPr>
      <w:szCs w:val="20"/>
    </w:rPr>
  </w:style>
  <w:style w:type="paragraph" w:styleId="Footer">
    <w:name w:val="footer"/>
    <w:basedOn w:val="Normal"/>
    <w:link w:val="FooterChar"/>
    <w:uiPriority w:val="99"/>
    <w:unhideWhenUsed/>
    <w:rsid w:val="00FB01E5"/>
    <w:pPr>
      <w:tabs>
        <w:tab w:val="center" w:pos="4680"/>
        <w:tab w:val="right" w:pos="936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B01E5"/>
    <w:rPr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C45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451A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451A"/>
    <w:rPr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45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451A"/>
    <w:rPr>
      <w:b/>
      <w:bCs/>
      <w:sz w:val="20"/>
      <w:szCs w:val="18"/>
    </w:rPr>
  </w:style>
  <w:style w:type="character" w:customStyle="1" w:styleId="ac-verify-steptitle">
    <w:name w:val="ac-verify-step__title"/>
    <w:basedOn w:val="DefaultParagraphFont"/>
    <w:rsid w:val="00A070AD"/>
  </w:style>
  <w:style w:type="character" w:customStyle="1" w:styleId="ac-verify-stepdata">
    <w:name w:val="ac-verify-step__data"/>
    <w:basedOn w:val="DefaultParagraphFont"/>
    <w:rsid w:val="00A070AD"/>
  </w:style>
  <w:style w:type="paragraph" w:styleId="NormalWeb">
    <w:name w:val="Normal (Web)"/>
    <w:basedOn w:val="Normal"/>
    <w:uiPriority w:val="99"/>
    <w:unhideWhenUsed/>
    <w:rsid w:val="00557B1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bidi="ar-SA"/>
    </w:rPr>
  </w:style>
  <w:style w:type="paragraph" w:customStyle="1" w:styleId="ng-tns-c3749188037-19">
    <w:name w:val="ng-tns-c3749188037-19"/>
    <w:basedOn w:val="Normal"/>
    <w:rsid w:val="006D458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bidi="ar-SA"/>
    </w:rPr>
  </w:style>
  <w:style w:type="paragraph" w:customStyle="1" w:styleId="ng-tns-c3749188037-25">
    <w:name w:val="ng-tns-c3749188037-25"/>
    <w:basedOn w:val="Normal"/>
    <w:rsid w:val="006D458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bidi="ar-SA"/>
    </w:rPr>
  </w:style>
  <w:style w:type="paragraph" w:customStyle="1" w:styleId="ng-tns-c3749188037-37">
    <w:name w:val="ng-tns-c3749188037-37"/>
    <w:basedOn w:val="Normal"/>
    <w:rsid w:val="006D458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antosh@viratsolution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1458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Deana WAPLES</dc:creator>
  <cp:keywords/>
  <dc:description/>
  <cp:lastModifiedBy>Microinfoglobal Admin</cp:lastModifiedBy>
  <cp:revision>37</cp:revision>
  <dcterms:created xsi:type="dcterms:W3CDTF">2025-06-03T16:31:00Z</dcterms:created>
  <dcterms:modified xsi:type="dcterms:W3CDTF">2026-03-30T20:29:00Z</dcterms:modified>
</cp:coreProperties>
</file>